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B0" w:rsidRDefault="00265AB0" w:rsidP="00994427">
      <w:pPr>
        <w:spacing w:after="0"/>
        <w:rPr>
          <w:rFonts w:ascii="Times New Roman" w:hAnsi="Times New Roman" w:cs="Times New Roman"/>
        </w:rPr>
      </w:pPr>
    </w:p>
    <w:p w:rsidR="00A034D1" w:rsidRDefault="00A034D1"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94427" w:rsidRDefault="00280AF2" w:rsidP="00994427">
      <w:pPr>
        <w:spacing w:after="0"/>
        <w:rPr>
          <w:rFonts w:ascii="Times New Roman" w:hAnsi="Times New Roman" w:cs="Times New Roman"/>
        </w:rPr>
      </w:pPr>
      <w:r>
        <w:rPr>
          <w:rFonts w:ascii="Times New Roman" w:hAnsi="Times New Roman" w:cs="Times New Roman"/>
        </w:rPr>
        <w:tab/>
      </w:r>
      <w:r w:rsidR="00994427">
        <w:rPr>
          <w:rFonts w:ascii="Times New Roman" w:hAnsi="Times New Roman" w:cs="Times New Roman"/>
        </w:rPr>
        <w:tab/>
        <w:t>STAMBENO KOMUNALNO GOSPODARSTVO d.o.o. Ogulin</w:t>
      </w: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sidR="0063346E">
        <w:rPr>
          <w:rFonts w:ascii="Times New Roman" w:hAnsi="Times New Roman" w:cs="Times New Roman"/>
        </w:rPr>
        <w:tab/>
      </w:r>
      <w:r>
        <w:rPr>
          <w:rFonts w:ascii="Times New Roman" w:hAnsi="Times New Roman" w:cs="Times New Roman"/>
          <w:b/>
          <w:sz w:val="28"/>
          <w:szCs w:val="28"/>
        </w:rPr>
        <w:t xml:space="preserve">DOKUMENTACIJA </w:t>
      </w:r>
      <w:r w:rsidR="00280AF2">
        <w:rPr>
          <w:rFonts w:ascii="Times New Roman" w:hAnsi="Times New Roman" w:cs="Times New Roman"/>
          <w:b/>
          <w:sz w:val="28"/>
          <w:szCs w:val="28"/>
        </w:rPr>
        <w:t>O</w:t>
      </w:r>
      <w:r>
        <w:rPr>
          <w:rFonts w:ascii="Times New Roman" w:hAnsi="Times New Roman" w:cs="Times New Roman"/>
          <w:b/>
          <w:sz w:val="28"/>
          <w:szCs w:val="28"/>
        </w:rPr>
        <w:t xml:space="preserve"> </w:t>
      </w:r>
      <w:r w:rsidR="00280AF2">
        <w:rPr>
          <w:rFonts w:ascii="Times New Roman" w:hAnsi="Times New Roman" w:cs="Times New Roman"/>
          <w:b/>
          <w:sz w:val="28"/>
          <w:szCs w:val="28"/>
        </w:rPr>
        <w:t>NABAVI</w:t>
      </w:r>
    </w:p>
    <w:p w:rsidR="00994427" w:rsidRDefault="00280AF2" w:rsidP="00994427">
      <w:pPr>
        <w:spacing w:after="0"/>
        <w:ind w:firstLine="708"/>
        <w:rPr>
          <w:rFonts w:ascii="Times New Roman" w:hAnsi="Times New Roman" w:cs="Times New Roman"/>
          <w:b/>
          <w:sz w:val="28"/>
          <w:szCs w:val="28"/>
        </w:rPr>
      </w:pPr>
      <w:r>
        <w:rPr>
          <w:rFonts w:ascii="Times New Roman" w:hAnsi="Times New Roman" w:cs="Times New Roman"/>
          <w:b/>
          <w:sz w:val="28"/>
          <w:szCs w:val="28"/>
        </w:rPr>
        <w:t>BENZINSKIH</w:t>
      </w:r>
      <w:r w:rsidR="00994427">
        <w:rPr>
          <w:rFonts w:ascii="Times New Roman" w:hAnsi="Times New Roman" w:cs="Times New Roman"/>
          <w:b/>
          <w:sz w:val="28"/>
          <w:szCs w:val="28"/>
        </w:rPr>
        <w:t xml:space="preserve"> GORIVA, DIZELSK</w:t>
      </w:r>
      <w:r>
        <w:rPr>
          <w:rFonts w:ascii="Times New Roman" w:hAnsi="Times New Roman" w:cs="Times New Roman"/>
          <w:b/>
          <w:sz w:val="28"/>
          <w:szCs w:val="28"/>
        </w:rPr>
        <w:t>IH GORIVA I LOŽ ULJA</w:t>
      </w:r>
    </w:p>
    <w:p w:rsidR="00280AF2" w:rsidRDefault="00280AF2" w:rsidP="00994427">
      <w:pPr>
        <w:spacing w:after="0"/>
        <w:ind w:firstLine="708"/>
        <w:rPr>
          <w:rFonts w:ascii="Times New Roman" w:hAnsi="Times New Roman" w:cs="Times New Roman"/>
          <w:b/>
          <w:sz w:val="28"/>
          <w:szCs w:val="28"/>
        </w:rPr>
      </w:pPr>
    </w:p>
    <w:p w:rsidR="00280AF2" w:rsidRDefault="00280AF2" w:rsidP="00994427">
      <w:pPr>
        <w:spacing w:after="0"/>
        <w:ind w:firstLine="708"/>
        <w:rPr>
          <w:rFonts w:ascii="Times New Roman" w:hAnsi="Times New Roman" w:cs="Times New Roman"/>
          <w:b/>
          <w:sz w:val="28"/>
          <w:szCs w:val="28"/>
        </w:rPr>
      </w:pPr>
      <w:r>
        <w:rPr>
          <w:rFonts w:ascii="Times New Roman" w:hAnsi="Times New Roman" w:cs="Times New Roman"/>
          <w:b/>
          <w:sz w:val="28"/>
          <w:szCs w:val="28"/>
        </w:rPr>
        <w:t>Evidencijski broj nabave: JN-72/17.</w:t>
      </w: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Pr="001C6221" w:rsidRDefault="00622AAC" w:rsidP="0020730C">
      <w:pPr>
        <w:spacing w:after="0"/>
        <w:ind w:left="4248" w:firstLine="708"/>
        <w:rPr>
          <w:rFonts w:ascii="Times New Roman" w:hAnsi="Times New Roman" w:cs="Times New Roman"/>
          <w:b/>
        </w:rPr>
      </w:pPr>
      <w:r>
        <w:rPr>
          <w:rFonts w:ascii="Times New Roman" w:hAnsi="Times New Roman" w:cs="Times New Roman"/>
          <w:b/>
        </w:rPr>
        <w:t xml:space="preserve">Ogulin, </w:t>
      </w:r>
      <w:r w:rsidR="0020730C">
        <w:rPr>
          <w:rFonts w:ascii="Times New Roman" w:hAnsi="Times New Roman" w:cs="Times New Roman"/>
          <w:b/>
        </w:rPr>
        <w:t>travanj</w:t>
      </w:r>
      <w:r w:rsidR="001C6221">
        <w:rPr>
          <w:rFonts w:ascii="Times New Roman" w:hAnsi="Times New Roman" w:cs="Times New Roman"/>
          <w:b/>
        </w:rPr>
        <w:t xml:space="preserve"> 2017.</w:t>
      </w:r>
    </w:p>
    <w:p w:rsidR="00221073" w:rsidRDefault="00221073" w:rsidP="00994427">
      <w:pPr>
        <w:spacing w:after="0"/>
        <w:rPr>
          <w:rFonts w:ascii="Times New Roman" w:hAnsi="Times New Roman" w:cs="Times New Roman"/>
        </w:rPr>
      </w:pPr>
    </w:p>
    <w:p w:rsidR="00994427" w:rsidRDefault="00C651A7" w:rsidP="00994427">
      <w:pPr>
        <w:spacing w:after="0"/>
        <w:rPr>
          <w:rFonts w:ascii="Times New Roman" w:hAnsi="Times New Roman" w:cs="Times New Roman"/>
          <w:b/>
        </w:rPr>
      </w:pPr>
      <w:r>
        <w:rPr>
          <w:rFonts w:ascii="Times New Roman" w:hAnsi="Times New Roman" w:cs="Times New Roman"/>
          <w:b/>
        </w:rPr>
        <w:lastRenderedPageBreak/>
        <w:t>UPUTE PONUDITELJIMA ZA IZRADU PONUDE</w:t>
      </w:r>
    </w:p>
    <w:p w:rsidR="00C651A7" w:rsidRDefault="00C651A7" w:rsidP="00994427">
      <w:pPr>
        <w:spacing w:after="0"/>
        <w:rPr>
          <w:rFonts w:ascii="Times New Roman" w:hAnsi="Times New Roman" w:cs="Times New Roman"/>
          <w:b/>
        </w:rPr>
      </w:pPr>
    </w:p>
    <w:p w:rsidR="00C651A7" w:rsidRDefault="00C651A7" w:rsidP="00994427">
      <w:pPr>
        <w:spacing w:after="0"/>
        <w:rPr>
          <w:rFonts w:ascii="Times New Roman" w:hAnsi="Times New Roman" w:cs="Times New Roman"/>
          <w:b/>
        </w:rPr>
      </w:pPr>
      <w:r>
        <w:rPr>
          <w:rFonts w:ascii="Times New Roman" w:hAnsi="Times New Roman" w:cs="Times New Roman"/>
          <w:b/>
        </w:rPr>
        <w:t>OPĆI PODACI:</w:t>
      </w:r>
    </w:p>
    <w:p w:rsidR="00994427" w:rsidRPr="00C651A7" w:rsidRDefault="00994427" w:rsidP="00C651A7">
      <w:pPr>
        <w:spacing w:after="0"/>
        <w:rPr>
          <w:rFonts w:ascii="Times New Roman" w:hAnsi="Times New Roman" w:cs="Times New Roman"/>
          <w:b/>
        </w:rPr>
      </w:pPr>
      <w:r w:rsidRPr="00C651A7">
        <w:rPr>
          <w:rFonts w:ascii="Times New Roman" w:hAnsi="Times New Roman" w:cs="Times New Roman"/>
          <w:b/>
        </w:rPr>
        <w:t>Podaci o naručitelju:</w:t>
      </w:r>
    </w:p>
    <w:p w:rsidR="00994427" w:rsidRDefault="00994427" w:rsidP="00994427">
      <w:pPr>
        <w:pStyle w:val="ListParagraph"/>
        <w:spacing w:after="0"/>
        <w:rPr>
          <w:rFonts w:ascii="Times New Roman" w:hAnsi="Times New Roman" w:cs="Times New Roman"/>
        </w:rPr>
      </w:pPr>
      <w:r>
        <w:rPr>
          <w:rFonts w:ascii="Times New Roman" w:hAnsi="Times New Roman" w:cs="Times New Roman"/>
        </w:rPr>
        <w:t>Naziv naručitelja: Stambeno komunalno go</w:t>
      </w:r>
      <w:r w:rsidR="0063346E">
        <w:rPr>
          <w:rFonts w:ascii="Times New Roman" w:hAnsi="Times New Roman" w:cs="Times New Roman"/>
        </w:rPr>
        <w:t>sp</w:t>
      </w:r>
      <w:r>
        <w:rPr>
          <w:rFonts w:ascii="Times New Roman" w:hAnsi="Times New Roman" w:cs="Times New Roman"/>
        </w:rPr>
        <w:t>odarstvo d.o.o.</w:t>
      </w:r>
    </w:p>
    <w:p w:rsidR="00994427" w:rsidRDefault="00994427" w:rsidP="00994427">
      <w:pPr>
        <w:pStyle w:val="ListParagraph"/>
        <w:spacing w:after="0"/>
        <w:rPr>
          <w:rFonts w:ascii="Times New Roman" w:hAnsi="Times New Roman" w:cs="Times New Roman"/>
        </w:rPr>
      </w:pPr>
      <w:r>
        <w:rPr>
          <w:rFonts w:ascii="Times New Roman" w:hAnsi="Times New Roman" w:cs="Times New Roman"/>
        </w:rPr>
        <w:t>Sjedište: 47300 Ogulin, I.G. Kovačića 8</w:t>
      </w:r>
    </w:p>
    <w:p w:rsidR="00994427" w:rsidRDefault="00994427" w:rsidP="00994427">
      <w:pPr>
        <w:pStyle w:val="ListParagraph"/>
        <w:spacing w:after="0"/>
        <w:rPr>
          <w:rFonts w:ascii="Times New Roman" w:hAnsi="Times New Roman" w:cs="Times New Roman"/>
        </w:rPr>
      </w:pPr>
      <w:r>
        <w:rPr>
          <w:rFonts w:ascii="Times New Roman" w:hAnsi="Times New Roman" w:cs="Times New Roman"/>
        </w:rPr>
        <w:t>OIB: 26211106548</w:t>
      </w:r>
    </w:p>
    <w:p w:rsidR="00994427" w:rsidRDefault="00994427" w:rsidP="00994427">
      <w:pPr>
        <w:pStyle w:val="ListParagraph"/>
        <w:spacing w:after="0"/>
        <w:rPr>
          <w:rFonts w:ascii="Times New Roman" w:hAnsi="Times New Roman" w:cs="Times New Roman"/>
        </w:rPr>
      </w:pPr>
      <w:r>
        <w:rPr>
          <w:rFonts w:ascii="Times New Roman" w:hAnsi="Times New Roman" w:cs="Times New Roman"/>
        </w:rPr>
        <w:t>Tel: 047/5</w:t>
      </w:r>
      <w:r w:rsidR="0063346E">
        <w:rPr>
          <w:rFonts w:ascii="Times New Roman" w:hAnsi="Times New Roman" w:cs="Times New Roman"/>
        </w:rPr>
        <w:t>32</w:t>
      </w:r>
      <w:r>
        <w:rPr>
          <w:rFonts w:ascii="Times New Roman" w:hAnsi="Times New Roman" w:cs="Times New Roman"/>
        </w:rPr>
        <w:t>-</w:t>
      </w:r>
      <w:r w:rsidR="0063346E">
        <w:rPr>
          <w:rFonts w:ascii="Times New Roman" w:hAnsi="Times New Roman" w:cs="Times New Roman"/>
        </w:rPr>
        <w:t>313</w:t>
      </w:r>
    </w:p>
    <w:p w:rsidR="00994427" w:rsidRDefault="00994427" w:rsidP="00994427">
      <w:pPr>
        <w:pStyle w:val="ListParagraph"/>
        <w:spacing w:after="0"/>
        <w:rPr>
          <w:rFonts w:ascii="Times New Roman" w:hAnsi="Times New Roman" w:cs="Times New Roman"/>
        </w:rPr>
      </w:pPr>
      <w:r>
        <w:rPr>
          <w:rFonts w:ascii="Times New Roman" w:hAnsi="Times New Roman" w:cs="Times New Roman"/>
        </w:rPr>
        <w:t>Fax: 047/811-488</w:t>
      </w:r>
    </w:p>
    <w:p w:rsidR="00994427" w:rsidRDefault="00994427" w:rsidP="00994427">
      <w:pPr>
        <w:pStyle w:val="ListParagraph"/>
        <w:spacing w:after="0"/>
        <w:rPr>
          <w:rFonts w:ascii="Times New Roman" w:hAnsi="Times New Roman" w:cs="Times New Roman"/>
        </w:rPr>
      </w:pPr>
      <w:r>
        <w:rPr>
          <w:rFonts w:ascii="Times New Roman" w:hAnsi="Times New Roman" w:cs="Times New Roman"/>
        </w:rPr>
        <w:t xml:space="preserve">Internetska adresa: </w:t>
      </w:r>
      <w:hyperlink r:id="rId6" w:history="1">
        <w:r w:rsidRPr="002F4E1D">
          <w:rPr>
            <w:rStyle w:val="Hyperlink"/>
            <w:rFonts w:ascii="Times New Roman" w:hAnsi="Times New Roman" w:cs="Times New Roman"/>
          </w:rPr>
          <w:t>www.skg-ogulin.hr</w:t>
        </w:r>
      </w:hyperlink>
    </w:p>
    <w:p w:rsidR="00994427" w:rsidRDefault="00994427" w:rsidP="00994427">
      <w:pPr>
        <w:pStyle w:val="ListParagraph"/>
        <w:spacing w:after="0"/>
        <w:rPr>
          <w:rFonts w:ascii="Times New Roman" w:hAnsi="Times New Roman" w:cs="Times New Roman"/>
        </w:rPr>
      </w:pPr>
      <w:r>
        <w:rPr>
          <w:rFonts w:ascii="Times New Roman" w:hAnsi="Times New Roman" w:cs="Times New Roman"/>
        </w:rPr>
        <w:t xml:space="preserve">E-mail: </w:t>
      </w:r>
      <w:hyperlink r:id="rId7" w:history="1">
        <w:r w:rsidR="00B64F71" w:rsidRPr="002F4E1D">
          <w:rPr>
            <w:rStyle w:val="Hyperlink"/>
            <w:rFonts w:ascii="Times New Roman" w:hAnsi="Times New Roman" w:cs="Times New Roman"/>
          </w:rPr>
          <w:t>stambeno.komunalno.gospodarstvo@ka.t-com.hr</w:t>
        </w:r>
      </w:hyperlink>
    </w:p>
    <w:p w:rsidR="00B64F71" w:rsidRDefault="00B64F71" w:rsidP="00B64F71">
      <w:pPr>
        <w:spacing w:after="0"/>
        <w:rPr>
          <w:rFonts w:ascii="Times New Roman" w:hAnsi="Times New Roman" w:cs="Times New Roman"/>
        </w:rPr>
      </w:pPr>
      <w:r>
        <w:rPr>
          <w:rFonts w:ascii="Times New Roman" w:hAnsi="Times New Roman" w:cs="Times New Roman"/>
        </w:rPr>
        <w:t xml:space="preserve">   </w:t>
      </w:r>
    </w:p>
    <w:p w:rsidR="00B64F71" w:rsidRDefault="00B64F71" w:rsidP="00B64F71">
      <w:pPr>
        <w:pStyle w:val="ListParagraph"/>
        <w:numPr>
          <w:ilvl w:val="0"/>
          <w:numId w:val="1"/>
        </w:numPr>
        <w:spacing w:after="0"/>
        <w:rPr>
          <w:rFonts w:ascii="Times New Roman" w:hAnsi="Times New Roman" w:cs="Times New Roman"/>
          <w:b/>
        </w:rPr>
      </w:pPr>
      <w:r>
        <w:rPr>
          <w:rFonts w:ascii="Times New Roman" w:hAnsi="Times New Roman" w:cs="Times New Roman"/>
          <w:b/>
        </w:rPr>
        <w:t>Podaci o osobi zaduženoj za komunikaciju s ponuditeljima:</w:t>
      </w:r>
    </w:p>
    <w:p w:rsidR="00973F23" w:rsidRDefault="00973F23" w:rsidP="00973F23">
      <w:pPr>
        <w:pStyle w:val="ListParagraph"/>
        <w:spacing w:after="0"/>
        <w:rPr>
          <w:rFonts w:ascii="Times New Roman" w:hAnsi="Times New Roman" w:cs="Times New Roman"/>
        </w:rPr>
      </w:pPr>
      <w:r>
        <w:rPr>
          <w:rFonts w:ascii="Times New Roman" w:hAnsi="Times New Roman" w:cs="Times New Roman"/>
        </w:rPr>
        <w:t>Sanja Tomić – ovlaštena predstavnica naručitelja – tel: 047/532-313; fax: 047/811-488</w:t>
      </w:r>
    </w:p>
    <w:p w:rsidR="00973F23" w:rsidRPr="00973F23" w:rsidRDefault="00973F23" w:rsidP="00973F23">
      <w:pPr>
        <w:pStyle w:val="ListParagraph"/>
        <w:spacing w:after="0"/>
        <w:rPr>
          <w:rFonts w:ascii="Times New Roman" w:hAnsi="Times New Roman" w:cs="Times New Roman"/>
        </w:rPr>
      </w:pPr>
      <w:r>
        <w:rPr>
          <w:rFonts w:ascii="Times New Roman" w:hAnsi="Times New Roman" w:cs="Times New Roman"/>
        </w:rPr>
        <w:t>E-mail: sanja.tomic</w:t>
      </w:r>
      <w:r w:rsidR="00C651A7">
        <w:rPr>
          <w:rFonts w:ascii="Times New Roman" w:hAnsi="Times New Roman" w:cs="Times New Roman"/>
        </w:rPr>
        <w:t>.skg</w:t>
      </w:r>
      <w:r>
        <w:rPr>
          <w:rFonts w:ascii="Times New Roman" w:hAnsi="Times New Roman" w:cs="Times New Roman"/>
        </w:rPr>
        <w:t>@</w:t>
      </w:r>
      <w:r w:rsidR="00C651A7">
        <w:rPr>
          <w:rFonts w:ascii="Times New Roman" w:hAnsi="Times New Roman" w:cs="Times New Roman"/>
        </w:rPr>
        <w:t>gmail.com</w:t>
      </w:r>
    </w:p>
    <w:p w:rsidR="00072EB2" w:rsidRDefault="00072EB2" w:rsidP="00072EB2">
      <w:pPr>
        <w:spacing w:after="0"/>
        <w:rPr>
          <w:rFonts w:ascii="Times New Roman" w:hAnsi="Times New Roman" w:cs="Times New Roman"/>
          <w:b/>
        </w:rPr>
      </w:pPr>
    </w:p>
    <w:p w:rsidR="00072EB2" w:rsidRDefault="00072EB2" w:rsidP="00072EB2">
      <w:pPr>
        <w:pStyle w:val="ListParagraph"/>
        <w:numPr>
          <w:ilvl w:val="0"/>
          <w:numId w:val="1"/>
        </w:numPr>
        <w:spacing w:after="0"/>
        <w:rPr>
          <w:rFonts w:ascii="Times New Roman" w:hAnsi="Times New Roman" w:cs="Times New Roman"/>
          <w:b/>
        </w:rPr>
      </w:pPr>
      <w:r>
        <w:rPr>
          <w:rFonts w:ascii="Times New Roman" w:hAnsi="Times New Roman" w:cs="Times New Roman"/>
          <w:b/>
        </w:rPr>
        <w:t>Evidencijski broj nabave:</w:t>
      </w:r>
      <w:r w:rsidR="00CE1093">
        <w:rPr>
          <w:rFonts w:ascii="Times New Roman" w:hAnsi="Times New Roman" w:cs="Times New Roman"/>
          <w:b/>
        </w:rPr>
        <w:t xml:space="preserve"> </w:t>
      </w:r>
      <w:r w:rsidR="0063346E">
        <w:rPr>
          <w:rFonts w:ascii="Times New Roman" w:hAnsi="Times New Roman" w:cs="Times New Roman"/>
          <w:b/>
        </w:rPr>
        <w:t xml:space="preserve"> </w:t>
      </w:r>
      <w:r w:rsidR="005F15E8">
        <w:rPr>
          <w:rFonts w:ascii="Times New Roman" w:hAnsi="Times New Roman" w:cs="Times New Roman"/>
          <w:b/>
        </w:rPr>
        <w:t xml:space="preserve">JN </w:t>
      </w:r>
      <w:r w:rsidR="00C651A7">
        <w:rPr>
          <w:rFonts w:ascii="Times New Roman" w:hAnsi="Times New Roman" w:cs="Times New Roman"/>
          <w:b/>
        </w:rPr>
        <w:t>72</w:t>
      </w:r>
      <w:r w:rsidR="00CE1093">
        <w:rPr>
          <w:rFonts w:ascii="Times New Roman" w:hAnsi="Times New Roman" w:cs="Times New Roman"/>
          <w:b/>
        </w:rPr>
        <w:t>/1</w:t>
      </w:r>
      <w:r w:rsidR="00C651A7">
        <w:rPr>
          <w:rFonts w:ascii="Times New Roman" w:hAnsi="Times New Roman" w:cs="Times New Roman"/>
          <w:b/>
        </w:rPr>
        <w:t>7</w:t>
      </w:r>
      <w:r w:rsidR="00CE1093">
        <w:rPr>
          <w:rFonts w:ascii="Times New Roman" w:hAnsi="Times New Roman" w:cs="Times New Roman"/>
          <w:b/>
        </w:rPr>
        <w:t>.</w:t>
      </w:r>
    </w:p>
    <w:p w:rsidR="00072EB2" w:rsidRPr="00072EB2" w:rsidRDefault="00072EB2" w:rsidP="00072EB2">
      <w:pPr>
        <w:pStyle w:val="ListParagraph"/>
        <w:rPr>
          <w:rFonts w:ascii="Times New Roman" w:hAnsi="Times New Roman" w:cs="Times New Roman"/>
          <w:b/>
        </w:rPr>
      </w:pPr>
    </w:p>
    <w:p w:rsidR="00072EB2" w:rsidRDefault="00072EB2" w:rsidP="00072EB2">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Popis gospodarskih subjekata s kojima je naručitelj u sukobu interesa </w:t>
      </w:r>
      <w:r w:rsidR="00E85CB3">
        <w:rPr>
          <w:rFonts w:ascii="Times New Roman" w:hAnsi="Times New Roman" w:cs="Times New Roman"/>
          <w:b/>
        </w:rPr>
        <w:t>sukladno čl. 80. Zakona o javnoj nabavi (NN br.120/16.</w:t>
      </w:r>
      <w:r>
        <w:rPr>
          <w:rFonts w:ascii="Times New Roman" w:hAnsi="Times New Roman" w:cs="Times New Roman"/>
          <w:b/>
        </w:rPr>
        <w:t>)</w:t>
      </w:r>
    </w:p>
    <w:p w:rsidR="00072EB2" w:rsidRDefault="00072EB2" w:rsidP="00072EB2">
      <w:pPr>
        <w:pStyle w:val="ListParagraph"/>
        <w:rPr>
          <w:rFonts w:ascii="Times New Roman" w:hAnsi="Times New Roman" w:cs="Times New Roman"/>
        </w:rPr>
      </w:pPr>
      <w:r>
        <w:rPr>
          <w:rFonts w:ascii="Times New Roman" w:hAnsi="Times New Roman" w:cs="Times New Roman"/>
        </w:rPr>
        <w:t xml:space="preserve">Nema gospodarskih subjekata sa kojima </w:t>
      </w:r>
      <w:r w:rsidR="007539AE">
        <w:rPr>
          <w:rFonts w:ascii="Times New Roman" w:hAnsi="Times New Roman" w:cs="Times New Roman"/>
        </w:rPr>
        <w:t>su</w:t>
      </w:r>
      <w:r>
        <w:rPr>
          <w:rFonts w:ascii="Times New Roman" w:hAnsi="Times New Roman" w:cs="Times New Roman"/>
        </w:rPr>
        <w:t xml:space="preserve"> predstavnik naručitelj</w:t>
      </w:r>
      <w:r w:rsidR="007539AE">
        <w:rPr>
          <w:rFonts w:ascii="Times New Roman" w:hAnsi="Times New Roman" w:cs="Times New Roman"/>
        </w:rPr>
        <w:t>a</w:t>
      </w:r>
      <w:r>
        <w:rPr>
          <w:rFonts w:ascii="Times New Roman" w:hAnsi="Times New Roman" w:cs="Times New Roman"/>
        </w:rPr>
        <w:t xml:space="preserve"> ili sa njim povezane osobe u sukob</w:t>
      </w:r>
      <w:r w:rsidR="00AE3738">
        <w:rPr>
          <w:rFonts w:ascii="Times New Roman" w:hAnsi="Times New Roman" w:cs="Times New Roman"/>
        </w:rPr>
        <w:t xml:space="preserve">u interesa, sukladno čl. </w:t>
      </w:r>
      <w:r w:rsidR="006B04B7">
        <w:rPr>
          <w:rFonts w:ascii="Times New Roman" w:hAnsi="Times New Roman" w:cs="Times New Roman"/>
        </w:rPr>
        <w:t>80</w:t>
      </w:r>
      <w:r w:rsidR="00AE3738">
        <w:rPr>
          <w:rFonts w:ascii="Times New Roman" w:hAnsi="Times New Roman" w:cs="Times New Roman"/>
        </w:rPr>
        <w:t>. Zakona o javnoj nabavi.</w:t>
      </w:r>
    </w:p>
    <w:p w:rsidR="00072EB2" w:rsidRDefault="00072EB2" w:rsidP="00072EB2">
      <w:pPr>
        <w:pStyle w:val="ListParagraph"/>
        <w:rPr>
          <w:rFonts w:ascii="Times New Roman" w:hAnsi="Times New Roman" w:cs="Times New Roman"/>
        </w:rPr>
      </w:pPr>
    </w:p>
    <w:p w:rsidR="00072EB2" w:rsidRDefault="00072EB2" w:rsidP="00072EB2">
      <w:pPr>
        <w:pStyle w:val="ListParagraph"/>
        <w:numPr>
          <w:ilvl w:val="0"/>
          <w:numId w:val="1"/>
        </w:numPr>
        <w:rPr>
          <w:rFonts w:ascii="Times New Roman" w:hAnsi="Times New Roman" w:cs="Times New Roman"/>
          <w:b/>
        </w:rPr>
      </w:pPr>
      <w:r>
        <w:rPr>
          <w:rFonts w:ascii="Times New Roman" w:hAnsi="Times New Roman" w:cs="Times New Roman"/>
          <w:b/>
        </w:rPr>
        <w:t>Vrsta postupka javne nabave:</w:t>
      </w:r>
    </w:p>
    <w:p w:rsidR="008834D2" w:rsidRDefault="007D262C" w:rsidP="008834D2">
      <w:pPr>
        <w:pStyle w:val="ListParagraph"/>
        <w:rPr>
          <w:rFonts w:ascii="Times New Roman" w:hAnsi="Times New Roman" w:cs="Times New Roman"/>
        </w:rPr>
      </w:pPr>
      <w:r>
        <w:rPr>
          <w:rFonts w:ascii="Times New Roman" w:hAnsi="Times New Roman" w:cs="Times New Roman"/>
        </w:rPr>
        <w:t>O</w:t>
      </w:r>
      <w:r w:rsidR="00072EB2">
        <w:rPr>
          <w:rFonts w:ascii="Times New Roman" w:hAnsi="Times New Roman" w:cs="Times New Roman"/>
        </w:rPr>
        <w:t xml:space="preserve">tvoreni postupak javne nabave </w:t>
      </w:r>
      <w:r>
        <w:rPr>
          <w:rFonts w:ascii="Times New Roman" w:hAnsi="Times New Roman" w:cs="Times New Roman"/>
        </w:rPr>
        <w:t>male vrijednosti</w:t>
      </w:r>
      <w:r w:rsidR="00072EB2">
        <w:rPr>
          <w:rFonts w:ascii="Times New Roman" w:hAnsi="Times New Roman" w:cs="Times New Roman"/>
        </w:rPr>
        <w:t xml:space="preserve"> </w:t>
      </w:r>
      <w:r w:rsidR="00A55DBE">
        <w:rPr>
          <w:rFonts w:ascii="Times New Roman" w:hAnsi="Times New Roman" w:cs="Times New Roman"/>
        </w:rPr>
        <w:t xml:space="preserve">sa </w:t>
      </w:r>
      <w:r w:rsidR="00072EB2">
        <w:rPr>
          <w:rFonts w:ascii="Times New Roman" w:hAnsi="Times New Roman" w:cs="Times New Roman"/>
        </w:rPr>
        <w:t>ciljem sklapanja ugovora o javnoj nabavi s jednim gospodarskim subjektom –</w:t>
      </w:r>
      <w:r>
        <w:rPr>
          <w:rFonts w:ascii="Times New Roman" w:hAnsi="Times New Roman" w:cs="Times New Roman"/>
        </w:rPr>
        <w:t xml:space="preserve"> ekonomski</w:t>
      </w:r>
      <w:r w:rsidR="00072EB2">
        <w:rPr>
          <w:rFonts w:ascii="Times New Roman" w:hAnsi="Times New Roman" w:cs="Times New Roman"/>
        </w:rPr>
        <w:t xml:space="preserve"> najpovoljnijim ponuditeljem sukladno uvjetima i zahtjevima iz dokumentacije </w:t>
      </w:r>
      <w:r>
        <w:rPr>
          <w:rFonts w:ascii="Times New Roman" w:hAnsi="Times New Roman" w:cs="Times New Roman"/>
        </w:rPr>
        <w:t xml:space="preserve">o </w:t>
      </w:r>
      <w:r w:rsidR="00072EB2">
        <w:rPr>
          <w:rFonts w:ascii="Times New Roman" w:hAnsi="Times New Roman" w:cs="Times New Roman"/>
        </w:rPr>
        <w:t>na</w:t>
      </w:r>
      <w:r>
        <w:rPr>
          <w:rFonts w:ascii="Times New Roman" w:hAnsi="Times New Roman" w:cs="Times New Roman"/>
        </w:rPr>
        <w:t>bavi</w:t>
      </w:r>
      <w:r w:rsidR="00072EB2">
        <w:rPr>
          <w:rFonts w:ascii="Times New Roman" w:hAnsi="Times New Roman" w:cs="Times New Roman"/>
        </w:rPr>
        <w:t>.</w:t>
      </w:r>
    </w:p>
    <w:p w:rsidR="008834D2" w:rsidRDefault="008834D2" w:rsidP="008834D2">
      <w:pPr>
        <w:pStyle w:val="ListParagraph"/>
        <w:rPr>
          <w:rFonts w:ascii="Times New Roman" w:hAnsi="Times New Roman" w:cs="Times New Roman"/>
        </w:rPr>
      </w:pPr>
    </w:p>
    <w:p w:rsidR="008834D2" w:rsidRDefault="008834D2" w:rsidP="008834D2">
      <w:pPr>
        <w:pStyle w:val="ListParagraph"/>
        <w:numPr>
          <w:ilvl w:val="0"/>
          <w:numId w:val="1"/>
        </w:numPr>
        <w:rPr>
          <w:rFonts w:ascii="Times New Roman" w:hAnsi="Times New Roman" w:cs="Times New Roman"/>
          <w:b/>
        </w:rPr>
      </w:pPr>
      <w:r>
        <w:rPr>
          <w:rFonts w:ascii="Times New Roman" w:hAnsi="Times New Roman" w:cs="Times New Roman"/>
          <w:b/>
        </w:rPr>
        <w:t>Proc</w:t>
      </w:r>
      <w:r w:rsidR="00DD6B6D">
        <w:rPr>
          <w:rFonts w:ascii="Times New Roman" w:hAnsi="Times New Roman" w:cs="Times New Roman"/>
          <w:b/>
        </w:rPr>
        <w:t>i</w:t>
      </w:r>
      <w:r>
        <w:rPr>
          <w:rFonts w:ascii="Times New Roman" w:hAnsi="Times New Roman" w:cs="Times New Roman"/>
          <w:b/>
        </w:rPr>
        <w:t>jenjena vrijednost nabave:</w:t>
      </w:r>
    </w:p>
    <w:p w:rsidR="00E03C2D" w:rsidRDefault="00E03C2D" w:rsidP="00E03C2D">
      <w:pPr>
        <w:pStyle w:val="ListParagraph"/>
        <w:rPr>
          <w:rFonts w:ascii="Times New Roman" w:hAnsi="Times New Roman" w:cs="Times New Roman"/>
          <w:b/>
        </w:rPr>
      </w:pPr>
      <w:r>
        <w:rPr>
          <w:rFonts w:ascii="Times New Roman" w:hAnsi="Times New Roman" w:cs="Times New Roman"/>
          <w:b/>
        </w:rPr>
        <w:t>Grupa I – 220.000,00 kn</w:t>
      </w:r>
    </w:p>
    <w:p w:rsidR="00E03C2D" w:rsidRDefault="00E03C2D" w:rsidP="00E03C2D">
      <w:pPr>
        <w:pStyle w:val="ListParagraph"/>
        <w:rPr>
          <w:rFonts w:ascii="Times New Roman" w:hAnsi="Times New Roman" w:cs="Times New Roman"/>
          <w:b/>
        </w:rPr>
      </w:pPr>
      <w:r>
        <w:rPr>
          <w:rFonts w:ascii="Times New Roman" w:hAnsi="Times New Roman" w:cs="Times New Roman"/>
          <w:b/>
        </w:rPr>
        <w:t>Grupa II -500.000,00 kn</w:t>
      </w:r>
    </w:p>
    <w:p w:rsidR="00B64880" w:rsidRPr="00B64880" w:rsidRDefault="00B64880" w:rsidP="00B64880">
      <w:pPr>
        <w:spacing w:after="0"/>
        <w:ind w:left="709"/>
        <w:rPr>
          <w:rFonts w:ascii="Times New Roman" w:hAnsi="Times New Roman" w:cs="Times New Roman"/>
        </w:rPr>
      </w:pPr>
    </w:p>
    <w:p w:rsidR="008834D2" w:rsidRPr="003D1EA8" w:rsidRDefault="008834D2" w:rsidP="003D1EA8">
      <w:pPr>
        <w:pStyle w:val="ListParagraph"/>
        <w:numPr>
          <w:ilvl w:val="0"/>
          <w:numId w:val="1"/>
        </w:numPr>
        <w:rPr>
          <w:rFonts w:ascii="Times New Roman" w:hAnsi="Times New Roman" w:cs="Times New Roman"/>
          <w:b/>
        </w:rPr>
      </w:pPr>
      <w:r w:rsidRPr="003D1EA8">
        <w:rPr>
          <w:rFonts w:ascii="Times New Roman" w:hAnsi="Times New Roman" w:cs="Times New Roman"/>
          <w:b/>
        </w:rPr>
        <w:lastRenderedPageBreak/>
        <w:t>Vrsta ugovora o javnoj nabavi:</w:t>
      </w:r>
    </w:p>
    <w:p w:rsidR="00E03C2D" w:rsidRPr="00E03C2D" w:rsidRDefault="008834D2" w:rsidP="00E03C2D">
      <w:pPr>
        <w:pStyle w:val="ListParagraph"/>
        <w:rPr>
          <w:rFonts w:ascii="Times New Roman" w:hAnsi="Times New Roman" w:cs="Times New Roman"/>
        </w:rPr>
      </w:pPr>
      <w:r>
        <w:rPr>
          <w:rFonts w:ascii="Times New Roman" w:hAnsi="Times New Roman" w:cs="Times New Roman"/>
        </w:rPr>
        <w:t>Ugovor o javnoj nabavi robe</w:t>
      </w:r>
    </w:p>
    <w:p w:rsidR="005C5D42" w:rsidRDefault="005C5D42" w:rsidP="008834D2">
      <w:pPr>
        <w:pStyle w:val="ListParagraph"/>
        <w:rPr>
          <w:rFonts w:ascii="Times New Roman" w:hAnsi="Times New Roman" w:cs="Times New Roman"/>
        </w:rPr>
      </w:pPr>
    </w:p>
    <w:p w:rsidR="005C5D42" w:rsidRPr="005C5D42" w:rsidRDefault="00E03C2D" w:rsidP="005C5D42">
      <w:pPr>
        <w:pStyle w:val="ListParagraph"/>
        <w:rPr>
          <w:rFonts w:ascii="Times New Roman" w:hAnsi="Times New Roman" w:cs="Times New Roman"/>
          <w:b/>
        </w:rPr>
      </w:pPr>
      <w:r>
        <w:rPr>
          <w:rFonts w:ascii="Times New Roman" w:hAnsi="Times New Roman" w:cs="Times New Roman"/>
          <w:b/>
        </w:rPr>
        <w:t>Alternativne ponude nisu dopuštene</w:t>
      </w:r>
    </w:p>
    <w:p w:rsidR="008834D2" w:rsidRDefault="008834D2" w:rsidP="008834D2">
      <w:pPr>
        <w:pStyle w:val="ListParagraph"/>
        <w:rPr>
          <w:rFonts w:ascii="Times New Roman" w:hAnsi="Times New Roman" w:cs="Times New Roman"/>
        </w:rPr>
      </w:pPr>
    </w:p>
    <w:p w:rsidR="008834D2" w:rsidRDefault="00B64880" w:rsidP="005C5D42">
      <w:pPr>
        <w:spacing w:after="0"/>
        <w:rPr>
          <w:rFonts w:ascii="Times New Roman" w:hAnsi="Times New Roman" w:cs="Times New Roman"/>
          <w:b/>
        </w:rPr>
      </w:pPr>
      <w:r>
        <w:rPr>
          <w:rFonts w:ascii="Times New Roman" w:hAnsi="Times New Roman" w:cs="Times New Roman"/>
          <w:b/>
        </w:rPr>
        <w:t>PODACI O PREDMETU NABAVE</w:t>
      </w:r>
      <w:r w:rsidR="008834D2" w:rsidRPr="00B64880">
        <w:rPr>
          <w:rFonts w:ascii="Times New Roman" w:hAnsi="Times New Roman" w:cs="Times New Roman"/>
          <w:b/>
        </w:rPr>
        <w:t>:</w:t>
      </w:r>
    </w:p>
    <w:p w:rsidR="005C5D42" w:rsidRPr="00B64880" w:rsidRDefault="005C5D42" w:rsidP="005C5D42">
      <w:pPr>
        <w:spacing w:after="0"/>
        <w:rPr>
          <w:rFonts w:ascii="Times New Roman" w:hAnsi="Times New Roman" w:cs="Times New Roman"/>
          <w:b/>
        </w:rPr>
      </w:pPr>
      <w:r>
        <w:rPr>
          <w:rFonts w:ascii="Times New Roman" w:hAnsi="Times New Roman" w:cs="Times New Roman"/>
          <w:b/>
        </w:rPr>
        <w:t>Opis predmeta nabave:</w:t>
      </w:r>
    </w:p>
    <w:p w:rsidR="008834D2" w:rsidRDefault="008834D2" w:rsidP="005C5D42">
      <w:pPr>
        <w:rPr>
          <w:rFonts w:ascii="Times New Roman" w:hAnsi="Times New Roman" w:cs="Times New Roman"/>
        </w:rPr>
      </w:pPr>
      <w:r w:rsidRPr="005C5D42">
        <w:rPr>
          <w:rFonts w:ascii="Times New Roman" w:hAnsi="Times New Roman" w:cs="Times New Roman"/>
        </w:rPr>
        <w:t xml:space="preserve">Nabava benzinskih goriva, dizelskih goriva i lož ulja, </w:t>
      </w:r>
      <w:r w:rsidR="005C5D42">
        <w:rPr>
          <w:rFonts w:ascii="Times New Roman" w:hAnsi="Times New Roman" w:cs="Times New Roman"/>
        </w:rPr>
        <w:t>CPV oznaka predmeta nabave</w:t>
      </w:r>
      <w:r w:rsidRPr="005C5D42">
        <w:rPr>
          <w:rFonts w:ascii="Times New Roman" w:hAnsi="Times New Roman" w:cs="Times New Roman"/>
        </w:rPr>
        <w:t>: 09130000-9 (nafta i destilati)</w:t>
      </w:r>
    </w:p>
    <w:p w:rsidR="000E10F3" w:rsidRDefault="000E10F3" w:rsidP="000E10F3">
      <w:pPr>
        <w:pStyle w:val="ListParagraph"/>
        <w:numPr>
          <w:ilvl w:val="0"/>
          <w:numId w:val="1"/>
        </w:numPr>
        <w:rPr>
          <w:rFonts w:ascii="Times New Roman" w:hAnsi="Times New Roman" w:cs="Times New Roman"/>
          <w:b/>
        </w:rPr>
      </w:pPr>
      <w:r>
        <w:rPr>
          <w:rFonts w:ascii="Times New Roman" w:hAnsi="Times New Roman" w:cs="Times New Roman"/>
          <w:b/>
        </w:rPr>
        <w:t>Tehničke specifikacije</w:t>
      </w:r>
    </w:p>
    <w:p w:rsidR="00221073" w:rsidRDefault="000E10F3" w:rsidP="00AE3738">
      <w:pPr>
        <w:rPr>
          <w:rFonts w:ascii="Times New Roman" w:hAnsi="Times New Roman" w:cs="Times New Roman"/>
          <w:b/>
        </w:rPr>
      </w:pPr>
      <w:r w:rsidRPr="000E10F3">
        <w:rPr>
          <w:rFonts w:ascii="Times New Roman" w:hAnsi="Times New Roman" w:cs="Times New Roman"/>
        </w:rPr>
        <w:t>Ponuditelj je dužan</w:t>
      </w:r>
      <w:r>
        <w:rPr>
          <w:rFonts w:ascii="Times New Roman" w:hAnsi="Times New Roman" w:cs="Times New Roman"/>
        </w:rPr>
        <w:t xml:space="preserve"> ponuditi robu koja odgovara kvalite</w:t>
      </w:r>
      <w:r w:rsidR="00813A66">
        <w:rPr>
          <w:rFonts w:ascii="Times New Roman" w:hAnsi="Times New Roman" w:cs="Times New Roman"/>
        </w:rPr>
        <w:t>ti reguliranoj Uredbom o kakvoći</w:t>
      </w:r>
      <w:r>
        <w:rPr>
          <w:rFonts w:ascii="Times New Roman" w:hAnsi="Times New Roman" w:cs="Times New Roman"/>
        </w:rPr>
        <w:t xml:space="preserve"> naftnih derivata (NN br.</w:t>
      </w:r>
      <w:r w:rsidR="00C86F06">
        <w:rPr>
          <w:rFonts w:ascii="Times New Roman" w:hAnsi="Times New Roman" w:cs="Times New Roman"/>
        </w:rPr>
        <w:t xml:space="preserve"> 33/11; 113/13; 76/14; i 56/15.)</w:t>
      </w:r>
    </w:p>
    <w:p w:rsidR="00712C7B" w:rsidRDefault="00712C7B" w:rsidP="006278D2">
      <w:pPr>
        <w:spacing w:after="0"/>
        <w:ind w:left="705"/>
        <w:rPr>
          <w:rFonts w:ascii="Times New Roman" w:hAnsi="Times New Roman" w:cs="Times New Roman"/>
        </w:rPr>
      </w:pPr>
    </w:p>
    <w:p w:rsidR="006278D2" w:rsidRDefault="00CF2979" w:rsidP="00CF2979">
      <w:pPr>
        <w:pStyle w:val="ListParagraph"/>
        <w:numPr>
          <w:ilvl w:val="0"/>
          <w:numId w:val="1"/>
        </w:numPr>
        <w:spacing w:after="0"/>
        <w:rPr>
          <w:rFonts w:ascii="Times New Roman" w:hAnsi="Times New Roman" w:cs="Times New Roman"/>
          <w:b/>
        </w:rPr>
      </w:pPr>
      <w:r>
        <w:rPr>
          <w:rFonts w:ascii="Times New Roman" w:hAnsi="Times New Roman" w:cs="Times New Roman"/>
          <w:b/>
        </w:rPr>
        <w:t>Opis i oznaka predmeta naba</w:t>
      </w:r>
      <w:r w:rsidR="000F1002">
        <w:rPr>
          <w:rFonts w:ascii="Times New Roman" w:hAnsi="Times New Roman" w:cs="Times New Roman"/>
          <w:b/>
        </w:rPr>
        <w:t>ve:</w:t>
      </w:r>
    </w:p>
    <w:p w:rsidR="006B4AD3" w:rsidRDefault="006B4AD3" w:rsidP="006B4AD3">
      <w:pPr>
        <w:pStyle w:val="ListParagraph"/>
        <w:spacing w:after="0"/>
        <w:rPr>
          <w:rFonts w:ascii="Times New Roman" w:hAnsi="Times New Roman" w:cs="Times New Roman"/>
          <w:b/>
        </w:rPr>
      </w:pPr>
      <w:r>
        <w:rPr>
          <w:rFonts w:ascii="Times New Roman" w:hAnsi="Times New Roman" w:cs="Times New Roman"/>
          <w:b/>
        </w:rPr>
        <w:t>Cjelopkupni predmet nabave podijeljen je u 2 (dvije) grupe:</w:t>
      </w:r>
    </w:p>
    <w:p w:rsidR="00D369B2" w:rsidRDefault="00D369B2" w:rsidP="00D369B2">
      <w:pPr>
        <w:pStyle w:val="ListParagraph"/>
        <w:spacing w:after="0"/>
        <w:rPr>
          <w:rFonts w:ascii="Times New Roman" w:hAnsi="Times New Roman" w:cs="Times New Roman"/>
          <w:b/>
        </w:rPr>
      </w:pPr>
    </w:p>
    <w:p w:rsidR="00D369B2" w:rsidRPr="00CF2979" w:rsidRDefault="00D369B2" w:rsidP="00D369B2">
      <w:pPr>
        <w:pStyle w:val="ListParagraph"/>
        <w:spacing w:after="0"/>
        <w:rPr>
          <w:rFonts w:ascii="Times New Roman" w:hAnsi="Times New Roman" w:cs="Times New Roman"/>
          <w:b/>
        </w:rPr>
      </w:pPr>
      <w:r>
        <w:rPr>
          <w:rFonts w:ascii="Times New Roman" w:hAnsi="Times New Roman" w:cs="Times New Roman"/>
          <w:b/>
        </w:rPr>
        <w:t>GRUPA I</w:t>
      </w:r>
    </w:p>
    <w:p w:rsidR="00951486" w:rsidRDefault="00951486" w:rsidP="00951486">
      <w:pPr>
        <w:ind w:left="720"/>
        <w:rPr>
          <w:rFonts w:ascii="Times New Roman" w:hAnsi="Times New Roman" w:cs="Times New Roman"/>
          <w:color w:val="002060"/>
        </w:rPr>
      </w:pPr>
      <w:r>
        <w:rPr>
          <w:rFonts w:ascii="Times New Roman" w:hAnsi="Times New Roman" w:cs="Times New Roman"/>
          <w:color w:val="002060"/>
        </w:rPr>
        <w:t>BMB Eurosuper BS 95 i DG Eurodiesel BS ili jednakovrijedno gorivo iste kvalitete, za potrebe službenih automobila i specijalnih komunalnih vozila Naručitelja</w:t>
      </w:r>
    </w:p>
    <w:p w:rsidR="00D369B2" w:rsidRPr="00D369B2" w:rsidRDefault="00D369B2" w:rsidP="00951486">
      <w:pPr>
        <w:ind w:left="720"/>
        <w:rPr>
          <w:rFonts w:ascii="Times New Roman" w:hAnsi="Times New Roman" w:cs="Times New Roman"/>
          <w:b/>
          <w:color w:val="002060"/>
        </w:rPr>
      </w:pPr>
      <w:r w:rsidRPr="00D369B2">
        <w:rPr>
          <w:rFonts w:ascii="Times New Roman" w:hAnsi="Times New Roman" w:cs="Times New Roman"/>
          <w:b/>
          <w:color w:val="002060"/>
        </w:rPr>
        <w:t>GRUPA II</w:t>
      </w:r>
    </w:p>
    <w:p w:rsidR="00951486" w:rsidRDefault="00951486" w:rsidP="00951486">
      <w:pPr>
        <w:ind w:left="708"/>
        <w:rPr>
          <w:rFonts w:ascii="Times New Roman" w:hAnsi="Times New Roman" w:cs="Times New Roman"/>
          <w:color w:val="002060"/>
        </w:rPr>
      </w:pPr>
      <w:r>
        <w:rPr>
          <w:rFonts w:ascii="Times New Roman" w:hAnsi="Times New Roman" w:cs="Times New Roman"/>
          <w:color w:val="002060"/>
        </w:rPr>
        <w:t>LOŽ ULJE EKSTRA LAKO ili jednakovrijedno gorivo iste kvalitete, za potrebe centralnog grijanja.</w:t>
      </w:r>
    </w:p>
    <w:p w:rsidR="006605D6" w:rsidRDefault="006605D6" w:rsidP="00951486">
      <w:pPr>
        <w:ind w:left="708"/>
        <w:rPr>
          <w:rFonts w:ascii="Times New Roman" w:hAnsi="Times New Roman" w:cs="Times New Roman"/>
          <w:color w:val="002060"/>
        </w:rPr>
      </w:pPr>
      <w:r>
        <w:rPr>
          <w:rFonts w:ascii="Times New Roman" w:hAnsi="Times New Roman" w:cs="Times New Roman"/>
          <w:color w:val="002060"/>
        </w:rPr>
        <w:t>Ponuditelji mogu dostaviti ponude za obje grupe predmeta nabave odvojeno.</w:t>
      </w:r>
    </w:p>
    <w:p w:rsidR="00951486" w:rsidRPr="00D55AA4" w:rsidRDefault="00951486" w:rsidP="00D55AA4">
      <w:pPr>
        <w:pStyle w:val="ListParagraph"/>
        <w:numPr>
          <w:ilvl w:val="0"/>
          <w:numId w:val="1"/>
        </w:numPr>
        <w:spacing w:after="0" w:line="240" w:lineRule="auto"/>
        <w:rPr>
          <w:rFonts w:ascii="Times New Roman" w:hAnsi="Times New Roman" w:cs="Times New Roman"/>
          <w:b/>
        </w:rPr>
      </w:pPr>
      <w:r w:rsidRPr="00D55AA4">
        <w:rPr>
          <w:rFonts w:ascii="Times New Roman" w:hAnsi="Times New Roman" w:cs="Times New Roman"/>
          <w:b/>
        </w:rPr>
        <w:t>Mjesto isporuke robe:</w:t>
      </w:r>
    </w:p>
    <w:p w:rsidR="008F338B" w:rsidRDefault="006B4AD3" w:rsidP="00D030A9">
      <w:pPr>
        <w:spacing w:after="0"/>
        <w:ind w:left="720"/>
        <w:rPr>
          <w:rFonts w:ascii="Times New Roman" w:hAnsi="Times New Roman" w:cs="Times New Roman"/>
        </w:rPr>
      </w:pPr>
      <w:r>
        <w:rPr>
          <w:rFonts w:ascii="Times New Roman" w:hAnsi="Times New Roman" w:cs="Times New Roman"/>
        </w:rPr>
        <w:t xml:space="preserve">Grupa I - </w:t>
      </w:r>
      <w:r w:rsidR="00764F82">
        <w:rPr>
          <w:rFonts w:ascii="Times New Roman" w:hAnsi="Times New Roman" w:cs="Times New Roman"/>
        </w:rPr>
        <w:t xml:space="preserve">Isporuka benzinskog i dieselskog goriva za potrebe službenih automobila i specijalnih komunalnih vozila  bit će na benzinskim postajama </w:t>
      </w:r>
      <w:r w:rsidR="000F758D">
        <w:rPr>
          <w:rFonts w:ascii="Times New Roman" w:hAnsi="Times New Roman" w:cs="Times New Roman"/>
        </w:rPr>
        <w:t xml:space="preserve">ponuditelja </w:t>
      </w:r>
      <w:r w:rsidR="000F758D">
        <w:rPr>
          <w:rFonts w:ascii="Times New Roman" w:hAnsi="Times New Roman" w:cs="Times New Roman"/>
          <w:b/>
        </w:rPr>
        <w:t>u krugu od najviše 5 km od sjedišta naručitelja</w:t>
      </w:r>
      <w:r w:rsidR="00764F82">
        <w:rPr>
          <w:rFonts w:ascii="Times New Roman" w:hAnsi="Times New Roman" w:cs="Times New Roman"/>
        </w:rPr>
        <w:t>, koje moraju omogućiti 365 dana u godini opskrbu gorivima u sjedištu Naručitelja.</w:t>
      </w:r>
    </w:p>
    <w:p w:rsidR="00D030A9" w:rsidRPr="00D030A9" w:rsidRDefault="00D030A9" w:rsidP="00D030A9">
      <w:pPr>
        <w:spacing w:after="0"/>
        <w:ind w:left="720"/>
        <w:rPr>
          <w:rFonts w:ascii="Times New Roman" w:hAnsi="Times New Roman" w:cs="Times New Roman"/>
        </w:rPr>
      </w:pPr>
      <w:r w:rsidRPr="00D030A9">
        <w:rPr>
          <w:rFonts w:ascii="Times New Roman" w:hAnsi="Times New Roman" w:cs="Times New Roman"/>
        </w:rPr>
        <w:t>Roba će se isporučivati Naručitelju sukcesivno tijekom trajanja ugovora.</w:t>
      </w:r>
    </w:p>
    <w:p w:rsidR="00072EB2" w:rsidRDefault="006B4AD3" w:rsidP="00D030A9">
      <w:pPr>
        <w:spacing w:after="0"/>
        <w:ind w:left="6" w:firstLine="708"/>
        <w:rPr>
          <w:rFonts w:ascii="Times New Roman" w:hAnsi="Times New Roman" w:cs="Times New Roman"/>
        </w:rPr>
      </w:pPr>
      <w:r>
        <w:rPr>
          <w:rFonts w:ascii="Times New Roman" w:hAnsi="Times New Roman" w:cs="Times New Roman"/>
        </w:rPr>
        <w:t xml:space="preserve">Grupa II - </w:t>
      </w:r>
      <w:r w:rsidR="00202A51">
        <w:rPr>
          <w:rFonts w:ascii="Times New Roman" w:hAnsi="Times New Roman" w:cs="Times New Roman"/>
        </w:rPr>
        <w:t xml:space="preserve">Lož ulje ekstra lako isporučivat će se </w:t>
      </w:r>
      <w:r w:rsidR="00D030A9">
        <w:rPr>
          <w:rFonts w:ascii="Times New Roman" w:hAnsi="Times New Roman" w:cs="Times New Roman"/>
        </w:rPr>
        <w:t>u</w:t>
      </w:r>
      <w:r w:rsidR="00CF2979">
        <w:rPr>
          <w:rFonts w:ascii="Times New Roman" w:hAnsi="Times New Roman" w:cs="Times New Roman"/>
        </w:rPr>
        <w:t xml:space="preserve"> sjedištu </w:t>
      </w:r>
      <w:r w:rsidR="00ED3C75">
        <w:rPr>
          <w:rFonts w:ascii="Times New Roman" w:hAnsi="Times New Roman" w:cs="Times New Roman"/>
        </w:rPr>
        <w:t>N</w:t>
      </w:r>
      <w:r w:rsidR="00202A51">
        <w:rPr>
          <w:rFonts w:ascii="Times New Roman" w:hAnsi="Times New Roman" w:cs="Times New Roman"/>
        </w:rPr>
        <w:t>aručitelja u Ogulinu.</w:t>
      </w:r>
    </w:p>
    <w:p w:rsidR="00CF2979" w:rsidRDefault="00CF2979" w:rsidP="00CF2979">
      <w:pPr>
        <w:spacing w:after="0"/>
        <w:ind w:left="714"/>
        <w:rPr>
          <w:rFonts w:ascii="Times New Roman" w:hAnsi="Times New Roman" w:cs="Times New Roman"/>
        </w:rPr>
      </w:pPr>
      <w:r>
        <w:rPr>
          <w:rFonts w:ascii="Times New Roman" w:hAnsi="Times New Roman" w:cs="Times New Roman"/>
        </w:rPr>
        <w:lastRenderedPageBreak/>
        <w:t>U cijenu robe uključena je i isporuka robe na lokaciji naručitelja, istovarena u skladište po nalogu naručitelja. Svi rizici do trenutka isporuke u skladište što uključuje i istakanje su na strani ponuditelja do završetka istakanja.</w:t>
      </w:r>
    </w:p>
    <w:p w:rsidR="002F7B4F" w:rsidRDefault="002F7B4F" w:rsidP="002F7B4F">
      <w:pPr>
        <w:spacing w:after="0"/>
        <w:rPr>
          <w:rFonts w:ascii="Times New Roman" w:hAnsi="Times New Roman" w:cs="Times New Roman"/>
        </w:rPr>
      </w:pPr>
    </w:p>
    <w:p w:rsidR="002F7B4F" w:rsidRPr="006877C7" w:rsidRDefault="002F7B4F" w:rsidP="006877C7">
      <w:pPr>
        <w:pStyle w:val="ListParagraph"/>
        <w:numPr>
          <w:ilvl w:val="0"/>
          <w:numId w:val="1"/>
        </w:numPr>
        <w:spacing w:after="0"/>
        <w:rPr>
          <w:rFonts w:ascii="Times New Roman" w:hAnsi="Times New Roman" w:cs="Times New Roman"/>
          <w:b/>
        </w:rPr>
      </w:pPr>
      <w:r w:rsidRPr="006877C7">
        <w:rPr>
          <w:rFonts w:ascii="Times New Roman" w:hAnsi="Times New Roman" w:cs="Times New Roman"/>
          <w:b/>
        </w:rPr>
        <w:t>Trajanje ugovora i rok isporuke robe:</w:t>
      </w:r>
    </w:p>
    <w:p w:rsidR="002F7B4F" w:rsidRDefault="002F7B4F" w:rsidP="002F7B4F">
      <w:pPr>
        <w:pStyle w:val="ListParagraph"/>
        <w:spacing w:after="0"/>
        <w:rPr>
          <w:rFonts w:ascii="Times New Roman" w:hAnsi="Times New Roman" w:cs="Times New Roman"/>
        </w:rPr>
      </w:pPr>
      <w:r>
        <w:rPr>
          <w:rFonts w:ascii="Times New Roman" w:hAnsi="Times New Roman" w:cs="Times New Roman"/>
        </w:rPr>
        <w:t>Ugovor o javnoj nabavi zaključuje se na razdoblje od 1 (jedne) godine</w:t>
      </w:r>
      <w:r w:rsidR="004857CB">
        <w:rPr>
          <w:rFonts w:ascii="Times New Roman" w:hAnsi="Times New Roman" w:cs="Times New Roman"/>
        </w:rPr>
        <w:t>, računajući od dana potpisivanja ugovora.</w:t>
      </w:r>
    </w:p>
    <w:p w:rsidR="004857CB" w:rsidRDefault="004857CB" w:rsidP="002F7B4F">
      <w:pPr>
        <w:pStyle w:val="ListParagraph"/>
        <w:spacing w:after="0"/>
        <w:rPr>
          <w:rFonts w:ascii="Times New Roman" w:hAnsi="Times New Roman" w:cs="Times New Roman"/>
        </w:rPr>
      </w:pPr>
      <w:r>
        <w:rPr>
          <w:rFonts w:ascii="Times New Roman" w:hAnsi="Times New Roman" w:cs="Times New Roman"/>
        </w:rPr>
        <w:t>Naručitelj će robu naručivati sukcesivno, po svojim potrebama u razdoblju od godinu dana od dana potpisa ugovora o javnoj nabavi, a dinamika isporuke i stvarne količine bit će određene pojedinačnim narudžbama.</w:t>
      </w:r>
    </w:p>
    <w:p w:rsidR="00A37E28" w:rsidRDefault="004857CB" w:rsidP="005A19D5">
      <w:pPr>
        <w:pStyle w:val="ListParagraph"/>
        <w:spacing w:after="0"/>
        <w:rPr>
          <w:rFonts w:ascii="Times New Roman" w:hAnsi="Times New Roman" w:cs="Times New Roman"/>
        </w:rPr>
      </w:pPr>
      <w:r>
        <w:rPr>
          <w:rFonts w:ascii="Times New Roman" w:hAnsi="Times New Roman" w:cs="Times New Roman"/>
        </w:rPr>
        <w:t>Odabrani ponuditelj je dužan isporučiti naručenu robu u roku od 48 sati od zaprimanja pismene narudžbe na adresu ponuditelja.</w:t>
      </w:r>
    </w:p>
    <w:p w:rsidR="00A37E28" w:rsidRDefault="00A37E28" w:rsidP="005A393D">
      <w:pPr>
        <w:spacing w:after="0"/>
        <w:rPr>
          <w:rFonts w:ascii="Times New Roman" w:hAnsi="Times New Roman" w:cs="Times New Roman"/>
        </w:rPr>
      </w:pPr>
    </w:p>
    <w:p w:rsidR="005A19D5" w:rsidRPr="006877C7" w:rsidRDefault="005A19D5" w:rsidP="006877C7">
      <w:pPr>
        <w:pStyle w:val="ListParagraph"/>
        <w:numPr>
          <w:ilvl w:val="0"/>
          <w:numId w:val="1"/>
        </w:numPr>
        <w:spacing w:after="0"/>
        <w:rPr>
          <w:rFonts w:ascii="Times New Roman" w:hAnsi="Times New Roman" w:cs="Times New Roman"/>
          <w:b/>
        </w:rPr>
      </w:pPr>
      <w:r w:rsidRPr="006877C7">
        <w:rPr>
          <w:rFonts w:ascii="Times New Roman" w:hAnsi="Times New Roman" w:cs="Times New Roman"/>
          <w:b/>
        </w:rPr>
        <w:t>Način izračuna cijene za predmet nabave, sadržaj cijene i način promjene cijene:</w:t>
      </w:r>
    </w:p>
    <w:p w:rsidR="005A19D5" w:rsidRDefault="005A19D5" w:rsidP="005A19D5">
      <w:pPr>
        <w:pStyle w:val="ListParagraph"/>
        <w:numPr>
          <w:ilvl w:val="0"/>
          <w:numId w:val="21"/>
        </w:numPr>
        <w:spacing w:after="0"/>
        <w:rPr>
          <w:rFonts w:ascii="Times New Roman" w:hAnsi="Times New Roman" w:cs="Times New Roman"/>
        </w:rPr>
      </w:pPr>
      <w:r>
        <w:rPr>
          <w:rFonts w:ascii="Times New Roman" w:hAnsi="Times New Roman" w:cs="Times New Roman"/>
        </w:rPr>
        <w:t>Cijena ponude obuhvaća sve točke troškovnika i izražava se u sveukupnom iznosu, u kunama bez PDV-a.</w:t>
      </w:r>
    </w:p>
    <w:p w:rsidR="005A19D5" w:rsidRDefault="005A19D5" w:rsidP="005A19D5">
      <w:pPr>
        <w:pStyle w:val="ListParagraph"/>
        <w:numPr>
          <w:ilvl w:val="0"/>
          <w:numId w:val="21"/>
        </w:numPr>
        <w:spacing w:after="0"/>
        <w:rPr>
          <w:rFonts w:ascii="Times New Roman" w:hAnsi="Times New Roman" w:cs="Times New Roman"/>
        </w:rPr>
      </w:pPr>
      <w:r>
        <w:rPr>
          <w:rFonts w:ascii="Times New Roman" w:hAnsi="Times New Roman" w:cs="Times New Roman"/>
        </w:rPr>
        <w:t>Cijena ponude piše se brojkama.</w:t>
      </w:r>
    </w:p>
    <w:p w:rsidR="005A19D5" w:rsidRDefault="005A19D5" w:rsidP="005A19D5">
      <w:pPr>
        <w:pStyle w:val="ListParagraph"/>
        <w:numPr>
          <w:ilvl w:val="0"/>
          <w:numId w:val="21"/>
        </w:numPr>
        <w:spacing w:after="0"/>
        <w:rPr>
          <w:rFonts w:ascii="Times New Roman" w:hAnsi="Times New Roman" w:cs="Times New Roman"/>
        </w:rPr>
      </w:pPr>
      <w:r>
        <w:rPr>
          <w:rFonts w:ascii="Times New Roman" w:hAnsi="Times New Roman" w:cs="Times New Roman"/>
        </w:rPr>
        <w:t xml:space="preserve">Ponuditelj će u troškovniku za pojedinu Grupu predmeta nabave upisati jediničnu cijenu za svaku stavku troškovnika uz uporabu PLATTS KOTACIJE i tečaja </w:t>
      </w:r>
      <w:r>
        <w:rPr>
          <w:rFonts w:ascii="Times New Roman" w:hAnsi="Times New Roman" w:cs="Times New Roman"/>
          <w:b/>
        </w:rPr>
        <w:t>važećeg samo na dan objave nadmetanja u EOJN</w:t>
      </w:r>
      <w:r>
        <w:rPr>
          <w:rFonts w:ascii="Times New Roman" w:hAnsi="Times New Roman" w:cs="Times New Roman"/>
        </w:rPr>
        <w:t xml:space="preserve"> prema slijedećoj jednadžbi</w:t>
      </w:r>
    </w:p>
    <w:p w:rsidR="005A19D5" w:rsidRDefault="005A19D5" w:rsidP="005A19D5">
      <w:pPr>
        <w:pStyle w:val="ListParagraph"/>
        <w:spacing w:after="0"/>
        <w:ind w:left="1080"/>
        <w:rPr>
          <w:rFonts w:ascii="Times New Roman" w:hAnsi="Times New Roman" w:cs="Times New Roman"/>
        </w:rPr>
      </w:pPr>
    </w:p>
    <w:p w:rsidR="005A19D5" w:rsidRDefault="005A19D5" w:rsidP="005A19D5">
      <w:pPr>
        <w:autoSpaceDE w:val="0"/>
        <w:autoSpaceDN w:val="0"/>
        <w:adjustRightInd w:val="0"/>
        <w:spacing w:after="0" w:line="240" w:lineRule="auto"/>
        <w:rPr>
          <w:rFonts w:ascii="Calibri" w:hAnsi="Calibri" w:cs="Calibri"/>
          <w:color w:val="000000"/>
        </w:rPr>
      </w:pPr>
    </w:p>
    <w:p w:rsidR="005A19D5" w:rsidRDefault="005A19D5" w:rsidP="005A19D5">
      <w:pPr>
        <w:numPr>
          <w:ilvl w:val="0"/>
          <w:numId w:val="22"/>
        </w:numPr>
        <w:spacing w:after="0" w:line="240" w:lineRule="auto"/>
        <w:jc w:val="both"/>
        <w:rPr>
          <w:rFonts w:ascii="Times New Roman" w:eastAsia="Times New Roman" w:hAnsi="Times New Roman" w:cs="Times New Roman"/>
          <w:b/>
          <w:bCs/>
          <w:shd w:val="clear" w:color="auto" w:fill="FFFF00"/>
        </w:rPr>
      </w:pPr>
      <w:r>
        <w:rPr>
          <w:rFonts w:ascii="Times New Roman" w:eastAsia="Times New Roman" w:hAnsi="Times New Roman" w:cs="Times New Roman"/>
          <w:bCs/>
        </w:rPr>
        <w:t>PC =</w:t>
      </w:r>
      <w:r>
        <w:rPr>
          <w:rFonts w:ascii="Times New Roman" w:eastAsia="Times New Roman" w:hAnsi="Times New Roman" w:cs="Times New Roman"/>
          <w:b/>
          <w:bCs/>
        </w:rPr>
        <w:t xml:space="preserve"> </w:t>
      </w:r>
      <m:oMath>
        <m:d>
          <m:dPr>
            <m:ctrlPr>
              <w:rPr>
                <w:rFonts w:ascii="Cambria Math" w:eastAsia="Times New Roman" w:hAnsi="Cambria Math" w:cs="Times New Roman"/>
                <w:b/>
                <w:bCs/>
                <w:i/>
              </w:rPr>
            </m:ctrlPr>
          </m:dPr>
          <m:e>
            <m:f>
              <m:fPr>
                <m:ctrlPr>
                  <w:rPr>
                    <w:rFonts w:ascii="Cambria Math" w:eastAsia="Times New Roman" w:hAnsi="Cambria Math" w:cs="Times New Roman"/>
                    <w:bCs/>
                  </w:rPr>
                </m:ctrlPr>
              </m:fPr>
              <m:num>
                <m:nary>
                  <m:naryPr>
                    <m:chr m:val="∑"/>
                    <m:ctrlPr>
                      <w:rPr>
                        <w:rFonts w:ascii="Cambria Math" w:eastAsia="Times New Roman" w:hAnsi="Cambria Math" w:cs="Times New Roman"/>
                        <w:bCs/>
                      </w:rPr>
                    </m:ctrlPr>
                  </m:naryPr>
                  <m:sub>
                    <m:r>
                      <m:rPr>
                        <m:sty m:val="p"/>
                      </m:rPr>
                      <w:rPr>
                        <w:rFonts w:ascii="Cambria Math" w:eastAsia="Times New Roman" w:hAnsi="Cambria Math" w:cs="Times New Roman"/>
                      </w:rPr>
                      <m:t>i=1</m:t>
                    </m:r>
                  </m:sub>
                  <m:sup>
                    <m:r>
                      <m:rPr>
                        <m:sty m:val="p"/>
                      </m:rPr>
                      <w:rPr>
                        <w:rFonts w:ascii="Cambria Math" w:eastAsia="Times New Roman" w:hAnsi="Cambria Math" w:cs="Times New Roman"/>
                      </w:rPr>
                      <m:t>n</m:t>
                    </m:r>
                  </m:sup>
                  <m:e>
                    <m:r>
                      <w:rPr>
                        <w:rFonts w:ascii="Cambria Math" w:eastAsia="Times New Roman" w:hAnsi="Cambria Math" w:cs="Times New Roman"/>
                      </w:rPr>
                      <m:t>CIF Med</m:t>
                    </m:r>
                  </m:e>
                </m:nary>
                <m:r>
                  <m:rPr>
                    <m:sty m:val="p"/>
                  </m:rPr>
                  <w:rPr>
                    <w:rFonts w:ascii="Cambria Math" w:eastAsia="Times New Roman" w:hAnsi="Cambria Math" w:cs="Times New Roman"/>
                    <w:vertAlign w:val="subscript"/>
                  </w:rPr>
                  <m:t xml:space="preserve">i  </m:t>
                </m:r>
                <m:r>
                  <w:rPr>
                    <w:rFonts w:ascii="Cambria Math" w:eastAsia="Times New Roman" w:hAnsi="Cambria Math" w:cs="Times New Roman"/>
                    <w:vertAlign w:val="subscript"/>
                  </w:rPr>
                  <m:t>x T</m:t>
                </m:r>
                <m:r>
                  <m:rPr>
                    <m:sty m:val="p"/>
                  </m:rPr>
                  <w:rPr>
                    <w:rFonts w:ascii="Cambria Math" w:eastAsia="Times New Roman" w:hAnsi="Cambria Math" w:cs="Times New Roman"/>
                    <w:vertAlign w:val="subscript"/>
                  </w:rPr>
                  <m:t>i</m:t>
                </m:r>
                <m:ctrlPr>
                  <w:rPr>
                    <w:rFonts w:ascii="Cambria Math" w:eastAsia="Times New Roman" w:hAnsi="Cambria Math" w:cs="Times New Roman"/>
                    <w:bCs/>
                    <w:i/>
                  </w:rPr>
                </m:ctrlPr>
              </m:num>
              <m:den>
                <m:r>
                  <m:rPr>
                    <m:sty m:val="p"/>
                  </m:rPr>
                  <w:rPr>
                    <w:rFonts w:ascii="Cambria Math" w:eastAsia="Times New Roman" w:hAnsi="Cambria Math" w:cs="Times New Roman"/>
                  </w:rPr>
                  <m:t>n</m:t>
                </m:r>
              </m:den>
            </m:f>
            <m:ctrlPr>
              <w:rPr>
                <w:rFonts w:ascii="Cambria Math" w:eastAsia="Times New Roman" w:hAnsi="Cambria Math" w:cs="Times New Roman"/>
                <w:bCs/>
                <w:i/>
              </w:rPr>
            </m:ctrlPr>
          </m:e>
        </m:d>
        <m:r>
          <w:rPr>
            <w:rFonts w:ascii="Cambria Math" w:eastAsia="Times New Roman" w:hAnsi="Cambria Math" w:cs="Times New Roman"/>
          </w:rPr>
          <m:t xml:space="preserve">x </m:t>
        </m:r>
        <m:f>
          <m:fPr>
            <m:ctrlPr>
              <w:rPr>
                <w:rFonts w:ascii="Cambria Math" w:eastAsia="Times New Roman" w:hAnsi="Cambria Math" w:cs="Times New Roman"/>
                <w:bCs/>
                <w:i/>
              </w:rPr>
            </m:ctrlPr>
          </m:fPr>
          <m:num>
            <m:r>
              <w:rPr>
                <w:rFonts w:ascii="Cambria Math" w:eastAsia="Times New Roman" w:hAnsi="Cambria Math" w:cs="Times New Roman"/>
              </w:rPr>
              <m:t>ρ</m:t>
            </m:r>
          </m:num>
          <m:den>
            <m:r>
              <w:rPr>
                <w:rFonts w:ascii="Cambria Math" w:eastAsia="Times New Roman" w:hAnsi="Cambria Math" w:cs="Times New Roman"/>
              </w:rPr>
              <m:t>1000</m:t>
            </m:r>
          </m:den>
        </m:f>
        <m:r>
          <w:rPr>
            <w:rFonts w:ascii="Cambria Math" w:eastAsia="Times New Roman" w:hAnsi="Cambria Math" w:cs="Times New Roman"/>
          </w:rPr>
          <m:t>+P</m:t>
        </m:r>
      </m:oMath>
    </w:p>
    <w:p w:rsidR="005A19D5" w:rsidRDefault="005A19D5" w:rsidP="005A19D5">
      <w:pPr>
        <w:autoSpaceDE w:val="0"/>
        <w:autoSpaceDN w:val="0"/>
        <w:adjustRightInd w:val="0"/>
        <w:spacing w:after="17" w:line="240" w:lineRule="auto"/>
        <w:rPr>
          <w:rFonts w:ascii="Times New Roman" w:hAnsi="Times New Roman" w:cs="Times New Roman"/>
          <w:color w:val="000000"/>
        </w:rPr>
      </w:pPr>
      <w:r>
        <w:rPr>
          <w:rFonts w:ascii="Times New Roman" w:hAnsi="Times New Roman" w:cs="Times New Roman"/>
          <w:color w:val="000000"/>
          <w:sz w:val="20"/>
          <w:szCs w:val="20"/>
        </w:rPr>
        <w:t xml:space="preserve">o </w:t>
      </w:r>
      <w:r>
        <w:rPr>
          <w:rFonts w:ascii="Times New Roman" w:hAnsi="Times New Roman" w:cs="Times New Roman"/>
          <w:color w:val="000000"/>
        </w:rPr>
        <w:t xml:space="preserve">PC = prodajna cijena u HRK/l (tri decimalna mjesta); </w:t>
      </w:r>
    </w:p>
    <w:p w:rsidR="005A19D5" w:rsidRDefault="005A19D5" w:rsidP="005A19D5">
      <w:pPr>
        <w:autoSpaceDE w:val="0"/>
        <w:autoSpaceDN w:val="0"/>
        <w:adjustRightInd w:val="0"/>
        <w:spacing w:after="17" w:line="240" w:lineRule="auto"/>
        <w:rPr>
          <w:rFonts w:ascii="Times New Roman" w:hAnsi="Times New Roman" w:cs="Times New Roman"/>
          <w:color w:val="000000"/>
        </w:rPr>
      </w:pPr>
      <w:r>
        <w:rPr>
          <w:rFonts w:ascii="Times New Roman" w:hAnsi="Times New Roman" w:cs="Times New Roman"/>
          <w:color w:val="000000"/>
          <w:sz w:val="20"/>
          <w:szCs w:val="20"/>
        </w:rPr>
        <w:t xml:space="preserve">o </w:t>
      </w:r>
      <w:r>
        <w:rPr>
          <w:rFonts w:ascii="Times New Roman" w:hAnsi="Times New Roman" w:cs="Times New Roman"/>
          <w:color w:val="000000"/>
        </w:rPr>
        <w:t>CIF Med = srednja dnevna burzovna cijena naftnih derivata u USD/t objavljena u '</w:t>
      </w:r>
      <w:r>
        <w:rPr>
          <w:rFonts w:ascii="Times New Roman" w:hAnsi="Times New Roman" w:cs="Times New Roman"/>
          <w:i/>
          <w:iCs/>
          <w:color w:val="000000"/>
        </w:rPr>
        <w:t>Platt’s European Marketscan'</w:t>
      </w:r>
      <w:r>
        <w:rPr>
          <w:rFonts w:ascii="Times New Roman" w:hAnsi="Times New Roman" w:cs="Times New Roman"/>
          <w:color w:val="000000"/>
        </w:rPr>
        <w:t xml:space="preserve">; </w:t>
      </w:r>
    </w:p>
    <w:p w:rsidR="005A19D5" w:rsidRDefault="005A19D5" w:rsidP="005A19D5">
      <w:pPr>
        <w:autoSpaceDE w:val="0"/>
        <w:autoSpaceDN w:val="0"/>
        <w:adjustRightInd w:val="0"/>
        <w:spacing w:after="17" w:line="240" w:lineRule="auto"/>
        <w:rPr>
          <w:rFonts w:ascii="Times New Roman" w:hAnsi="Times New Roman" w:cs="Times New Roman"/>
          <w:color w:val="000000"/>
        </w:rPr>
      </w:pPr>
      <w:r>
        <w:rPr>
          <w:rFonts w:ascii="Times New Roman" w:hAnsi="Times New Roman" w:cs="Times New Roman"/>
          <w:color w:val="000000"/>
          <w:sz w:val="20"/>
          <w:szCs w:val="20"/>
        </w:rPr>
        <w:t xml:space="preserve">o </w:t>
      </w:r>
      <w:r>
        <w:rPr>
          <w:rFonts w:ascii="Times New Roman" w:hAnsi="Times New Roman" w:cs="Times New Roman"/>
          <w:color w:val="000000"/>
        </w:rPr>
        <w:t xml:space="preserve">T = srednji dnevni tečaj u HRK/USD (šest decimalnih mjesta) koji objavljuje Hrvatska narodna banka za dan za koji je objavljena srednja dnevna burzovna cijena naftnih derivata (CIF Med); </w:t>
      </w:r>
    </w:p>
    <w:p w:rsidR="005A19D5" w:rsidRDefault="005A19D5" w:rsidP="005A19D5">
      <w:pPr>
        <w:autoSpaceDE w:val="0"/>
        <w:autoSpaceDN w:val="0"/>
        <w:adjustRightInd w:val="0"/>
        <w:spacing w:after="17" w:line="240" w:lineRule="auto"/>
        <w:rPr>
          <w:rFonts w:ascii="Times New Roman" w:hAnsi="Times New Roman" w:cs="Times New Roman"/>
          <w:color w:val="000000"/>
        </w:rPr>
      </w:pPr>
      <w:r>
        <w:rPr>
          <w:rFonts w:ascii="Times New Roman" w:hAnsi="Times New Roman" w:cs="Times New Roman"/>
          <w:color w:val="000000"/>
          <w:sz w:val="20"/>
          <w:szCs w:val="20"/>
        </w:rPr>
        <w:t xml:space="preserve">o </w:t>
      </w:r>
      <w:r>
        <w:rPr>
          <w:rFonts w:ascii="Times New Roman" w:hAnsi="Times New Roman" w:cs="Times New Roman"/>
          <w:color w:val="000000"/>
        </w:rPr>
        <w:t xml:space="preserve">i = dnevni podaci: i=1, 2, 3, ..., n; </w:t>
      </w:r>
    </w:p>
    <w:p w:rsidR="005A19D5" w:rsidRDefault="005A19D5" w:rsidP="005A19D5">
      <w:pPr>
        <w:autoSpaceDE w:val="0"/>
        <w:autoSpaceDN w:val="0"/>
        <w:adjustRightInd w:val="0"/>
        <w:spacing w:after="17" w:line="240" w:lineRule="auto"/>
        <w:rPr>
          <w:rFonts w:ascii="Times New Roman" w:hAnsi="Times New Roman" w:cs="Times New Roman"/>
          <w:color w:val="000000"/>
        </w:rPr>
      </w:pPr>
      <w:r>
        <w:rPr>
          <w:rFonts w:ascii="Times New Roman" w:hAnsi="Times New Roman" w:cs="Times New Roman"/>
          <w:color w:val="000000"/>
          <w:sz w:val="20"/>
          <w:szCs w:val="20"/>
        </w:rPr>
        <w:t xml:space="preserve">o </w:t>
      </w:r>
      <w:r>
        <w:rPr>
          <w:rFonts w:ascii="Times New Roman" w:hAnsi="Times New Roman" w:cs="Times New Roman"/>
          <w:color w:val="000000"/>
        </w:rPr>
        <w:t xml:space="preserve">n = broj objavljenih srednjih dnevnih burzovnih cijena naftnih derivata (CIF Med) unutar obračunskog razdoblja; </w:t>
      </w:r>
    </w:p>
    <w:p w:rsidR="005A19D5" w:rsidRDefault="005A19D5" w:rsidP="005A19D5">
      <w:pPr>
        <w:autoSpaceDE w:val="0"/>
        <w:autoSpaceDN w:val="0"/>
        <w:adjustRightInd w:val="0"/>
        <w:spacing w:after="17" w:line="240" w:lineRule="auto"/>
        <w:rPr>
          <w:rFonts w:ascii="Times New Roman" w:hAnsi="Times New Roman" w:cs="Times New Roman"/>
          <w:color w:val="000000"/>
        </w:rPr>
      </w:pPr>
      <w:r>
        <w:rPr>
          <w:rFonts w:ascii="Times New Roman" w:hAnsi="Times New Roman" w:cs="Times New Roman"/>
          <w:color w:val="000000"/>
          <w:sz w:val="20"/>
          <w:szCs w:val="20"/>
        </w:rPr>
        <w:t xml:space="preserve">o </w:t>
      </w:r>
      <w:r>
        <w:rPr>
          <w:rFonts w:ascii="Times New Roman" w:hAnsi="Times New Roman" w:cs="Times New Roman"/>
          <w:color w:val="000000"/>
        </w:rPr>
        <w:t>ρ = gustoća naftnog derivata (ρ=0,</w:t>
      </w:r>
      <w:r w:rsidR="00261DC9">
        <w:rPr>
          <w:rFonts w:ascii="Times New Roman" w:hAnsi="Times New Roman" w:cs="Times New Roman"/>
          <w:color w:val="000000"/>
        </w:rPr>
        <w:t>755</w:t>
      </w:r>
      <w:r>
        <w:rPr>
          <w:rFonts w:ascii="Times New Roman" w:hAnsi="Times New Roman" w:cs="Times New Roman"/>
          <w:color w:val="000000"/>
        </w:rPr>
        <w:t xml:space="preserve"> kg/l za </w:t>
      </w:r>
      <w:r w:rsidR="00261DC9">
        <w:rPr>
          <w:rFonts w:ascii="Times New Roman" w:hAnsi="Times New Roman" w:cs="Times New Roman"/>
          <w:color w:val="000000"/>
        </w:rPr>
        <w:t>motorne benzine; 8,845 kg/l za d</w:t>
      </w:r>
      <w:r>
        <w:rPr>
          <w:rFonts w:ascii="Times New Roman" w:hAnsi="Times New Roman" w:cs="Times New Roman"/>
          <w:color w:val="000000"/>
        </w:rPr>
        <w:t xml:space="preserve">izelska goriva i plinska ulja); </w:t>
      </w:r>
    </w:p>
    <w:p w:rsidR="005A19D5" w:rsidRDefault="005A19D5" w:rsidP="005A19D5">
      <w:pPr>
        <w:autoSpaceDE w:val="0"/>
        <w:autoSpaceDN w:val="0"/>
        <w:adjustRightInd w:val="0"/>
        <w:spacing w:after="17" w:line="240" w:lineRule="auto"/>
        <w:rPr>
          <w:rFonts w:ascii="Times New Roman" w:hAnsi="Times New Roman" w:cs="Times New Roman"/>
          <w:color w:val="000000"/>
        </w:rPr>
      </w:pPr>
      <w:r>
        <w:rPr>
          <w:rFonts w:ascii="Times New Roman" w:hAnsi="Times New Roman" w:cs="Times New Roman"/>
          <w:color w:val="000000"/>
          <w:sz w:val="20"/>
          <w:szCs w:val="20"/>
        </w:rPr>
        <w:t xml:space="preserve">o </w:t>
      </w:r>
      <w:r>
        <w:rPr>
          <w:rFonts w:ascii="Times New Roman" w:hAnsi="Times New Roman" w:cs="Times New Roman"/>
          <w:color w:val="000000"/>
        </w:rPr>
        <w:t xml:space="preserve">P = premija prodavatelja (izražena u HRK/l na tri decimalna mjesta) </w:t>
      </w:r>
    </w:p>
    <w:p w:rsidR="005A19D5" w:rsidRDefault="005A19D5" w:rsidP="005A19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o </w:t>
      </w:r>
      <w:r>
        <w:rPr>
          <w:rFonts w:ascii="Times New Roman" w:hAnsi="Times New Roman" w:cs="Times New Roman"/>
          <w:color w:val="000000"/>
        </w:rPr>
        <w:t xml:space="preserve">Na cijenu se dodaju iznosi za trošarine i PDV, u skladu sa zakonskim aktima </w:t>
      </w:r>
    </w:p>
    <w:p w:rsidR="005A19D5" w:rsidRDefault="005A19D5" w:rsidP="005A19D5">
      <w:pPr>
        <w:autoSpaceDE w:val="0"/>
        <w:autoSpaceDN w:val="0"/>
        <w:adjustRightInd w:val="0"/>
        <w:spacing w:after="0" w:line="240" w:lineRule="auto"/>
        <w:rPr>
          <w:rFonts w:ascii="Times New Roman" w:hAnsi="Times New Roman" w:cs="Times New Roman"/>
          <w:color w:val="000000"/>
        </w:rPr>
      </w:pPr>
    </w:p>
    <w:p w:rsidR="005A19D5" w:rsidRDefault="005A19D5" w:rsidP="005A19D5">
      <w:pPr>
        <w:autoSpaceDE w:val="0"/>
        <w:autoSpaceDN w:val="0"/>
        <w:adjustRightInd w:val="0"/>
        <w:spacing w:after="0" w:line="240" w:lineRule="auto"/>
        <w:rPr>
          <w:rFonts w:ascii="Times New Roman" w:hAnsi="Times New Roman" w:cs="Times New Roman"/>
          <w:color w:val="000000"/>
        </w:rPr>
      </w:pPr>
    </w:p>
    <w:p w:rsidR="005A19D5" w:rsidRDefault="005A19D5" w:rsidP="005A19D5">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Promjena cijena: </w:t>
      </w:r>
      <w:r>
        <w:rPr>
          <w:rFonts w:ascii="Times New Roman" w:hAnsi="Times New Roman" w:cs="Times New Roman"/>
        </w:rPr>
        <w:t xml:space="preserve">Cijene naftnih derivata mijenjaju se svakih sedam (7) dana. Dan primjene novih cijena naftnih derivata je utorak u 0,01 sati. Cijene naftnih derivata obračunavaju se posljednjeg radnog dana koji prethodi danu primjene (dan obračuna). </w:t>
      </w:r>
    </w:p>
    <w:p w:rsidR="005A19D5" w:rsidRDefault="005A19D5" w:rsidP="005A19D5">
      <w:pPr>
        <w:autoSpaceDE w:val="0"/>
        <w:autoSpaceDN w:val="0"/>
        <w:adjustRightInd w:val="0"/>
        <w:spacing w:after="0" w:line="240" w:lineRule="auto"/>
        <w:rPr>
          <w:rFonts w:ascii="Times New Roman" w:hAnsi="Times New Roman" w:cs="Times New Roman"/>
        </w:rPr>
      </w:pPr>
    </w:p>
    <w:p w:rsidR="005A19D5" w:rsidRDefault="005A19D5" w:rsidP="005A19D5">
      <w:pPr>
        <w:jc w:val="both"/>
        <w:rPr>
          <w:rFonts w:ascii="Times New Roman" w:eastAsia="Calibri" w:hAnsi="Times New Roman" w:cs="Times New Roman"/>
        </w:rPr>
      </w:pPr>
      <w:r>
        <w:rPr>
          <w:rFonts w:ascii="Times New Roman" w:eastAsia="Calibri" w:hAnsi="Times New Roman" w:cs="Times New Roman"/>
        </w:rPr>
        <w:lastRenderedPageBreak/>
        <w:t>U koliko ponuda ponuditelj bude odabrana na natječaju/tenderu za daljnje izračunavanje cijene se koriste prosjek prosjeka dnevnih umnožaka srednje vrijednosti kotacija objavljenih u »PLATT's EUROPEAN MARKETSCAN« na paritetu CIF Med (Genova/Lavera), Gasoil 0.1% ( za EURO LUEL)  i/i</w:t>
      </w:r>
      <w:r w:rsidR="00261DC9">
        <w:rPr>
          <w:rFonts w:ascii="Times New Roman" w:eastAsia="Calibri" w:hAnsi="Times New Roman" w:cs="Times New Roman"/>
        </w:rPr>
        <w:t xml:space="preserve">li ULSD 10ppm (za EURODIZEL BS) i Prem Unl 10 ppm (za motorni benzin – EUROSUPER BS 95) </w:t>
      </w:r>
      <w:r>
        <w:rPr>
          <w:rFonts w:ascii="Times New Roman" w:eastAsia="Calibri" w:hAnsi="Times New Roman" w:cs="Times New Roman"/>
        </w:rPr>
        <w:t xml:space="preserve"> i srednjeg tečaja HNB HRK/USD, objavljene u tjednu koji prethodi tjednu isporuke. U obračun se uzima tečaj samo za one dane za koje postoje kotacije.</w:t>
      </w:r>
    </w:p>
    <w:p w:rsidR="00AC431F" w:rsidRDefault="00AC431F" w:rsidP="00AC431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Premija navedena u troškovniku fiksna je i nepromjenjiva za vrijeme trajanja ugovora. </w:t>
      </w:r>
    </w:p>
    <w:p w:rsidR="00AC431F" w:rsidRDefault="00AC431F" w:rsidP="00AC431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Cijena ponude upisuje se u troškovnik, te na Ponudbeni list , na kojemu se iskazuje i iznos PDV-a te ukupna cijena ponude sa uračunatim iznosom PDV-a. </w:t>
      </w:r>
    </w:p>
    <w:p w:rsidR="00AC431F" w:rsidRDefault="00AC431F" w:rsidP="00AC431F">
      <w:pPr>
        <w:spacing w:after="0"/>
        <w:rPr>
          <w:rFonts w:ascii="Times New Roman" w:hAnsi="Times New Roman" w:cs="Times New Roman"/>
        </w:rPr>
      </w:pPr>
      <w:r>
        <w:rPr>
          <w:rFonts w:ascii="Times New Roman" w:eastAsia="Calibri" w:hAnsi="Times New Roman" w:cs="Times New Roman"/>
        </w:rPr>
        <w:t>Ponuditelj je dužan Naručitelju na dan promjene cijena naftnih derivata zaključno do 15,00 sati</w:t>
      </w:r>
      <w:r>
        <w:rPr>
          <w:rFonts w:ascii="Calibri" w:eastAsia="Calibri" w:hAnsi="Calibri" w:cs="Times New Roman"/>
        </w:rPr>
        <w:t xml:space="preserve"> </w:t>
      </w:r>
      <w:r>
        <w:rPr>
          <w:rFonts w:ascii="Times New Roman" w:eastAsia="Calibri" w:hAnsi="Times New Roman" w:cs="Times New Roman"/>
        </w:rPr>
        <w:t>dostaviti obračun novih cijena u pisanom obliku</w:t>
      </w:r>
    </w:p>
    <w:p w:rsidR="002B6F53" w:rsidRDefault="002B6F53" w:rsidP="00A941D5">
      <w:pPr>
        <w:spacing w:after="0"/>
        <w:rPr>
          <w:rFonts w:ascii="Times New Roman" w:hAnsi="Times New Roman" w:cs="Times New Roman"/>
        </w:rPr>
      </w:pPr>
    </w:p>
    <w:p w:rsidR="00A941D5" w:rsidRPr="00DF49F6" w:rsidRDefault="00DF49F6" w:rsidP="00DF49F6">
      <w:pPr>
        <w:spacing w:after="0"/>
        <w:ind w:left="360"/>
        <w:rPr>
          <w:rFonts w:ascii="Times New Roman" w:hAnsi="Times New Roman" w:cs="Times New Roman"/>
          <w:b/>
        </w:rPr>
      </w:pPr>
      <w:r>
        <w:rPr>
          <w:rFonts w:ascii="Times New Roman" w:hAnsi="Times New Roman" w:cs="Times New Roman"/>
          <w:b/>
        </w:rPr>
        <w:t>1</w:t>
      </w:r>
      <w:r w:rsidR="00A30697">
        <w:rPr>
          <w:rFonts w:ascii="Times New Roman" w:hAnsi="Times New Roman" w:cs="Times New Roman"/>
          <w:b/>
        </w:rPr>
        <w:t>2</w:t>
      </w:r>
      <w:r>
        <w:rPr>
          <w:rFonts w:ascii="Times New Roman" w:hAnsi="Times New Roman" w:cs="Times New Roman"/>
          <w:b/>
        </w:rPr>
        <w:t xml:space="preserve">. </w:t>
      </w:r>
      <w:r w:rsidR="000F5E28" w:rsidRPr="00DF49F6">
        <w:rPr>
          <w:rFonts w:ascii="Times New Roman" w:hAnsi="Times New Roman" w:cs="Times New Roman"/>
          <w:b/>
        </w:rPr>
        <w:t>Valuta u kojoj se izražava ponuda:</w:t>
      </w:r>
    </w:p>
    <w:p w:rsidR="0026028C" w:rsidRDefault="000F5E28" w:rsidP="002B6F53">
      <w:pPr>
        <w:pStyle w:val="ListParagraph"/>
        <w:spacing w:after="0"/>
        <w:rPr>
          <w:rFonts w:ascii="Times New Roman" w:hAnsi="Times New Roman" w:cs="Times New Roman"/>
        </w:rPr>
      </w:pPr>
      <w:r>
        <w:rPr>
          <w:rFonts w:ascii="Times New Roman" w:hAnsi="Times New Roman" w:cs="Times New Roman"/>
        </w:rPr>
        <w:t>Cijena ponude izražava se u kunama.</w:t>
      </w:r>
    </w:p>
    <w:p w:rsidR="00712C7B" w:rsidRPr="0026028C" w:rsidRDefault="00712C7B" w:rsidP="0026028C">
      <w:pPr>
        <w:spacing w:after="0"/>
        <w:rPr>
          <w:rFonts w:ascii="Times New Roman" w:hAnsi="Times New Roman" w:cs="Times New Roman"/>
        </w:rPr>
      </w:pPr>
    </w:p>
    <w:p w:rsidR="000F5E28" w:rsidRDefault="0026028C" w:rsidP="0026028C">
      <w:pPr>
        <w:spacing w:after="0"/>
        <w:ind w:left="360"/>
        <w:rPr>
          <w:rFonts w:ascii="Times New Roman" w:hAnsi="Times New Roman" w:cs="Times New Roman"/>
          <w:b/>
        </w:rPr>
      </w:pPr>
      <w:r>
        <w:rPr>
          <w:rFonts w:ascii="Times New Roman" w:hAnsi="Times New Roman" w:cs="Times New Roman"/>
          <w:b/>
        </w:rPr>
        <w:t>1</w:t>
      </w:r>
      <w:r w:rsidR="00A30697">
        <w:rPr>
          <w:rFonts w:ascii="Times New Roman" w:hAnsi="Times New Roman" w:cs="Times New Roman"/>
          <w:b/>
        </w:rPr>
        <w:t>3</w:t>
      </w:r>
      <w:r>
        <w:rPr>
          <w:rFonts w:ascii="Times New Roman" w:hAnsi="Times New Roman" w:cs="Times New Roman"/>
          <w:b/>
        </w:rPr>
        <w:t>.</w:t>
      </w:r>
      <w:r w:rsidR="00DF49F6">
        <w:rPr>
          <w:rFonts w:ascii="Times New Roman" w:hAnsi="Times New Roman" w:cs="Times New Roman"/>
          <w:b/>
        </w:rPr>
        <w:t xml:space="preserve"> </w:t>
      </w:r>
      <w:r w:rsidR="000F5E28" w:rsidRPr="0026028C">
        <w:rPr>
          <w:rFonts w:ascii="Times New Roman" w:hAnsi="Times New Roman" w:cs="Times New Roman"/>
          <w:b/>
        </w:rPr>
        <w:t>Rok, način i uvjeti plaćanja:</w:t>
      </w:r>
    </w:p>
    <w:p w:rsidR="00242748" w:rsidRPr="00242748" w:rsidRDefault="00242748" w:rsidP="0026028C">
      <w:pPr>
        <w:spacing w:after="0"/>
        <w:ind w:left="360"/>
        <w:rPr>
          <w:rFonts w:ascii="Times New Roman" w:hAnsi="Times New Roman" w:cs="Times New Roman"/>
        </w:rPr>
      </w:pPr>
      <w:r>
        <w:rPr>
          <w:rFonts w:ascii="Times New Roman" w:hAnsi="Times New Roman" w:cs="Times New Roman"/>
          <w:b/>
        </w:rPr>
        <w:tab/>
      </w:r>
      <w:r w:rsidRPr="00242748">
        <w:rPr>
          <w:rFonts w:ascii="Times New Roman" w:hAnsi="Times New Roman" w:cs="Times New Roman"/>
        </w:rPr>
        <w:t xml:space="preserve">Grupa I – </w:t>
      </w:r>
      <w:r>
        <w:rPr>
          <w:rFonts w:ascii="Times New Roman" w:hAnsi="Times New Roman" w:cs="Times New Roman"/>
        </w:rPr>
        <w:t xml:space="preserve">plaćanje u roku od </w:t>
      </w:r>
      <w:r w:rsidR="00514542">
        <w:rPr>
          <w:rFonts w:ascii="Times New Roman" w:hAnsi="Times New Roman" w:cs="Times New Roman"/>
        </w:rPr>
        <w:t>3</w:t>
      </w:r>
      <w:r>
        <w:rPr>
          <w:rFonts w:ascii="Times New Roman" w:hAnsi="Times New Roman" w:cs="Times New Roman"/>
        </w:rPr>
        <w:t>0 dana od dana ispostavljenog računa za isporučeno gorivo.</w:t>
      </w:r>
    </w:p>
    <w:p w:rsidR="000F5E28" w:rsidRPr="00242748" w:rsidRDefault="00242748" w:rsidP="00242748">
      <w:pPr>
        <w:spacing w:after="0"/>
        <w:ind w:firstLine="708"/>
        <w:rPr>
          <w:rFonts w:ascii="Times New Roman" w:hAnsi="Times New Roman" w:cs="Times New Roman"/>
        </w:rPr>
      </w:pPr>
      <w:r w:rsidRPr="00242748">
        <w:rPr>
          <w:rFonts w:ascii="Times New Roman" w:hAnsi="Times New Roman" w:cs="Times New Roman"/>
        </w:rPr>
        <w:t>Grupa II - p</w:t>
      </w:r>
      <w:r w:rsidR="006C0F6C" w:rsidRPr="00242748">
        <w:rPr>
          <w:rFonts w:ascii="Times New Roman" w:hAnsi="Times New Roman" w:cs="Times New Roman"/>
        </w:rPr>
        <w:t>laćanje se obavlja na žiro račun odabranog ponuditelja u roku od 30 dana od dana</w:t>
      </w:r>
      <w:r>
        <w:rPr>
          <w:rFonts w:ascii="Times New Roman" w:hAnsi="Times New Roman" w:cs="Times New Roman"/>
        </w:rPr>
        <w:tab/>
      </w:r>
      <w:r w:rsidR="006C0F6C" w:rsidRPr="00242748">
        <w:rPr>
          <w:rFonts w:ascii="Times New Roman" w:hAnsi="Times New Roman" w:cs="Times New Roman"/>
        </w:rPr>
        <w:t xml:space="preserve"> zaprimanja </w:t>
      </w:r>
      <w:r w:rsidRPr="00242748">
        <w:rPr>
          <w:rFonts w:ascii="Times New Roman" w:hAnsi="Times New Roman" w:cs="Times New Roman"/>
        </w:rPr>
        <w:t>računa za isporučeno gorivo</w:t>
      </w:r>
      <w:r w:rsidR="006C0F6C" w:rsidRPr="00242748">
        <w:rPr>
          <w:rFonts w:ascii="Times New Roman" w:hAnsi="Times New Roman" w:cs="Times New Roman"/>
        </w:rPr>
        <w:t xml:space="preserve"> u skladište naručitelja.</w:t>
      </w:r>
    </w:p>
    <w:p w:rsidR="006C0F6C" w:rsidRDefault="006C0F6C" w:rsidP="000F5E28">
      <w:pPr>
        <w:pStyle w:val="ListParagraph"/>
        <w:spacing w:after="0"/>
        <w:rPr>
          <w:rFonts w:ascii="Times New Roman" w:hAnsi="Times New Roman" w:cs="Times New Roman"/>
        </w:rPr>
      </w:pPr>
      <w:r>
        <w:rPr>
          <w:rFonts w:ascii="Times New Roman" w:hAnsi="Times New Roman" w:cs="Times New Roman"/>
        </w:rPr>
        <w:t>Ukupna plaćanja bez PDV-a na temelju sklopljenog ugovora ne smiju prelaziti proc</w:t>
      </w:r>
      <w:r w:rsidR="00242748">
        <w:rPr>
          <w:rFonts w:ascii="Times New Roman" w:hAnsi="Times New Roman" w:cs="Times New Roman"/>
        </w:rPr>
        <w:t>i</w:t>
      </w:r>
      <w:r>
        <w:rPr>
          <w:rFonts w:ascii="Times New Roman" w:hAnsi="Times New Roman" w:cs="Times New Roman"/>
        </w:rPr>
        <w:t>jenjenu vrijednost nabave.</w:t>
      </w:r>
    </w:p>
    <w:p w:rsidR="006C0F6C" w:rsidRDefault="006C0F6C" w:rsidP="006C0F6C">
      <w:pPr>
        <w:spacing w:after="0"/>
        <w:rPr>
          <w:rFonts w:ascii="Times New Roman" w:hAnsi="Times New Roman" w:cs="Times New Roman"/>
        </w:rPr>
      </w:pPr>
    </w:p>
    <w:p w:rsidR="006C0F6C" w:rsidRPr="00A30697" w:rsidRDefault="006C0F6C" w:rsidP="00A30697">
      <w:pPr>
        <w:pStyle w:val="ListParagraph"/>
        <w:numPr>
          <w:ilvl w:val="0"/>
          <w:numId w:val="26"/>
        </w:numPr>
        <w:spacing w:after="0"/>
        <w:rPr>
          <w:rFonts w:ascii="Times New Roman" w:hAnsi="Times New Roman" w:cs="Times New Roman"/>
          <w:b/>
        </w:rPr>
      </w:pPr>
      <w:r w:rsidRPr="00A30697">
        <w:rPr>
          <w:rFonts w:ascii="Times New Roman" w:hAnsi="Times New Roman" w:cs="Times New Roman"/>
          <w:b/>
        </w:rPr>
        <w:t>Rok valjanosti ponude:</w:t>
      </w:r>
    </w:p>
    <w:p w:rsidR="006C0F6C" w:rsidRDefault="006C0F6C" w:rsidP="006C0F6C">
      <w:pPr>
        <w:pStyle w:val="ListParagraph"/>
        <w:spacing w:after="0"/>
        <w:rPr>
          <w:rFonts w:ascii="Times New Roman" w:hAnsi="Times New Roman" w:cs="Times New Roman"/>
        </w:rPr>
      </w:pPr>
      <w:r>
        <w:rPr>
          <w:rFonts w:ascii="Times New Roman" w:hAnsi="Times New Roman" w:cs="Times New Roman"/>
        </w:rPr>
        <w:t>Najmanje 90 dana od dana određenog za dostavu ponude.</w:t>
      </w:r>
    </w:p>
    <w:p w:rsidR="006C0F6C" w:rsidRDefault="006C0F6C" w:rsidP="006C0F6C">
      <w:pPr>
        <w:spacing w:after="0"/>
        <w:rPr>
          <w:rFonts w:ascii="Times New Roman" w:hAnsi="Times New Roman" w:cs="Times New Roman"/>
        </w:rPr>
      </w:pPr>
    </w:p>
    <w:p w:rsidR="006C0F6C" w:rsidRPr="00DF49F6" w:rsidRDefault="006C0F6C" w:rsidP="00DF49F6">
      <w:pPr>
        <w:pStyle w:val="ListParagraph"/>
        <w:numPr>
          <w:ilvl w:val="0"/>
          <w:numId w:val="16"/>
        </w:numPr>
        <w:spacing w:after="0"/>
        <w:rPr>
          <w:rFonts w:ascii="Times New Roman" w:hAnsi="Times New Roman" w:cs="Times New Roman"/>
          <w:b/>
        </w:rPr>
      </w:pPr>
      <w:r w:rsidRPr="00DF49F6">
        <w:rPr>
          <w:rFonts w:ascii="Times New Roman" w:hAnsi="Times New Roman" w:cs="Times New Roman"/>
          <w:b/>
        </w:rPr>
        <w:t>Kriterij odabira najpovoljnije ponude:</w:t>
      </w:r>
    </w:p>
    <w:p w:rsidR="006C0F6C" w:rsidRDefault="006C0F6C" w:rsidP="006C0F6C">
      <w:pPr>
        <w:pStyle w:val="ListParagraph"/>
        <w:spacing w:after="0"/>
        <w:rPr>
          <w:rFonts w:ascii="Times New Roman" w:hAnsi="Times New Roman" w:cs="Times New Roman"/>
        </w:rPr>
      </w:pPr>
      <w:r>
        <w:rPr>
          <w:rFonts w:ascii="Times New Roman" w:hAnsi="Times New Roman" w:cs="Times New Roman"/>
        </w:rPr>
        <w:t xml:space="preserve">Kriterij odabira </w:t>
      </w:r>
      <w:r w:rsidR="00F51C56">
        <w:rPr>
          <w:rFonts w:ascii="Times New Roman" w:hAnsi="Times New Roman" w:cs="Times New Roman"/>
        </w:rPr>
        <w:t>je ekonomski najpovoljnija ponuda</w:t>
      </w:r>
      <w:r>
        <w:rPr>
          <w:rFonts w:ascii="Times New Roman" w:hAnsi="Times New Roman" w:cs="Times New Roman"/>
        </w:rPr>
        <w:t>.</w:t>
      </w:r>
    </w:p>
    <w:p w:rsidR="00F51C56" w:rsidRDefault="00F51C56" w:rsidP="006C0F6C">
      <w:pPr>
        <w:pStyle w:val="ListParagraph"/>
        <w:spacing w:after="0"/>
        <w:rPr>
          <w:rFonts w:ascii="Times New Roman" w:hAnsi="Times New Roman" w:cs="Times New Roman"/>
        </w:rPr>
      </w:pPr>
      <w:r>
        <w:rPr>
          <w:rFonts w:ascii="Times New Roman" w:hAnsi="Times New Roman" w:cs="Times New Roman"/>
        </w:rPr>
        <w:t>Najvažniji kriterij je najniža cijena koja utječe na povoljnost ponude sa 90% učešća.</w:t>
      </w:r>
    </w:p>
    <w:p w:rsidR="00F51C56" w:rsidRDefault="00F51C56" w:rsidP="006C0F6C">
      <w:pPr>
        <w:pStyle w:val="ListParagraph"/>
        <w:spacing w:after="0"/>
        <w:rPr>
          <w:rFonts w:ascii="Times New Roman" w:hAnsi="Times New Roman" w:cs="Times New Roman"/>
        </w:rPr>
      </w:pPr>
      <w:r>
        <w:rPr>
          <w:rFonts w:ascii="Times New Roman" w:hAnsi="Times New Roman" w:cs="Times New Roman"/>
        </w:rPr>
        <w:t xml:space="preserve">Ostali kriterij je popust i rabat koje daje ponuditelj. </w:t>
      </w:r>
    </w:p>
    <w:p w:rsidR="0083222B" w:rsidRDefault="0083222B" w:rsidP="0083222B">
      <w:pPr>
        <w:spacing w:after="0"/>
        <w:rPr>
          <w:rFonts w:ascii="Times New Roman" w:hAnsi="Times New Roman" w:cs="Times New Roman"/>
        </w:rPr>
      </w:pPr>
    </w:p>
    <w:p w:rsidR="0083222B" w:rsidRDefault="002676B8" w:rsidP="00DF49F6">
      <w:pPr>
        <w:pStyle w:val="ListParagraph"/>
        <w:numPr>
          <w:ilvl w:val="0"/>
          <w:numId w:val="16"/>
        </w:numPr>
        <w:spacing w:after="0"/>
        <w:rPr>
          <w:rFonts w:ascii="Times New Roman" w:hAnsi="Times New Roman" w:cs="Times New Roman"/>
          <w:b/>
        </w:rPr>
      </w:pPr>
      <w:r>
        <w:rPr>
          <w:rFonts w:ascii="Times New Roman" w:hAnsi="Times New Roman" w:cs="Times New Roman"/>
          <w:b/>
        </w:rPr>
        <w:t>Osnove za isključenje gospodarskog subjekta:</w:t>
      </w:r>
    </w:p>
    <w:p w:rsidR="008A29DF" w:rsidRPr="00250370" w:rsidRDefault="003B00F9" w:rsidP="008A29DF">
      <w:pPr>
        <w:pStyle w:val="ListParagraph"/>
        <w:spacing w:after="0"/>
        <w:ind w:left="1440"/>
        <w:rPr>
          <w:rFonts w:ascii="Times New Roman" w:hAnsi="Times New Roman" w:cs="Times New Roman"/>
        </w:rPr>
      </w:pPr>
      <w:r w:rsidRPr="00250370">
        <w:rPr>
          <w:rFonts w:ascii="Times New Roman" w:hAnsi="Times New Roman" w:cs="Times New Roman"/>
        </w:rPr>
        <w:t>17.1.</w:t>
      </w:r>
      <w:r w:rsidR="0083222B" w:rsidRPr="00250370">
        <w:rPr>
          <w:rFonts w:ascii="Times New Roman" w:hAnsi="Times New Roman" w:cs="Times New Roman"/>
        </w:rPr>
        <w:t xml:space="preserve">Naručitelj će isključiti </w:t>
      </w:r>
      <w:r w:rsidR="003619E9">
        <w:rPr>
          <w:rFonts w:ascii="Times New Roman" w:hAnsi="Times New Roman" w:cs="Times New Roman"/>
        </w:rPr>
        <w:t>gospodarskog subjekta u bilo kojem trenutku tijekom</w:t>
      </w:r>
      <w:r w:rsidR="0045258E" w:rsidRPr="00250370">
        <w:rPr>
          <w:rFonts w:ascii="Times New Roman" w:hAnsi="Times New Roman" w:cs="Times New Roman"/>
        </w:rPr>
        <w:t xml:space="preserve"> postu</w:t>
      </w:r>
      <w:r w:rsidR="008A29DF" w:rsidRPr="00250370">
        <w:rPr>
          <w:rFonts w:ascii="Times New Roman" w:hAnsi="Times New Roman" w:cs="Times New Roman"/>
        </w:rPr>
        <w:t>pka javne nabave</w:t>
      </w:r>
      <w:r w:rsidR="00250370" w:rsidRPr="00250370">
        <w:rPr>
          <w:rFonts w:ascii="Times New Roman" w:hAnsi="Times New Roman" w:cs="Times New Roman"/>
        </w:rPr>
        <w:t xml:space="preserve"> ako postoje razlozi za isključenje utvrđeni u čl. 251. i 252. Zakona o javnoj nabavi (NN br. 120/16.)</w:t>
      </w:r>
    </w:p>
    <w:p w:rsidR="008A29DF" w:rsidRPr="00250370" w:rsidRDefault="008A29DF" w:rsidP="008A29DF">
      <w:pPr>
        <w:spacing w:after="0"/>
        <w:rPr>
          <w:rFonts w:ascii="Times New Roman" w:hAnsi="Times New Roman" w:cs="Times New Roman"/>
        </w:rPr>
      </w:pPr>
    </w:p>
    <w:p w:rsidR="008A29DF" w:rsidRPr="00250370" w:rsidRDefault="008A29DF" w:rsidP="008A29DF">
      <w:pPr>
        <w:pStyle w:val="ListParagraph"/>
        <w:spacing w:after="0"/>
        <w:ind w:left="2160"/>
        <w:rPr>
          <w:rFonts w:ascii="Times New Roman" w:hAnsi="Times New Roman" w:cs="Times New Roman"/>
        </w:rPr>
      </w:pPr>
    </w:p>
    <w:p w:rsidR="008A29DF" w:rsidRDefault="008A29DF" w:rsidP="008A29DF">
      <w:pPr>
        <w:pStyle w:val="ListParagraph"/>
        <w:spacing w:after="0"/>
        <w:ind w:left="2160"/>
        <w:rPr>
          <w:rFonts w:ascii="Times New Roman" w:hAnsi="Times New Roman" w:cs="Times New Roman"/>
        </w:rPr>
      </w:pPr>
    </w:p>
    <w:p w:rsidR="008A29DF" w:rsidRPr="001C6221" w:rsidRDefault="008A29DF" w:rsidP="001C6221">
      <w:pPr>
        <w:spacing w:after="0"/>
        <w:rPr>
          <w:rFonts w:ascii="Times New Roman" w:hAnsi="Times New Roman" w:cs="Times New Roman"/>
        </w:rPr>
      </w:pPr>
    </w:p>
    <w:p w:rsidR="008A29DF" w:rsidRDefault="008A29DF" w:rsidP="008A29DF">
      <w:pPr>
        <w:pStyle w:val="ListParagraph"/>
        <w:spacing w:after="0"/>
        <w:ind w:left="2160"/>
        <w:rPr>
          <w:rFonts w:ascii="Times New Roman" w:hAnsi="Times New Roman" w:cs="Times New Roman"/>
        </w:rPr>
      </w:pPr>
    </w:p>
    <w:p w:rsidR="008A29DF" w:rsidRDefault="008A29DF" w:rsidP="008A29DF">
      <w:pPr>
        <w:pStyle w:val="ListParagraph"/>
        <w:spacing w:after="0"/>
        <w:ind w:left="2160"/>
        <w:rPr>
          <w:rFonts w:ascii="Times New Roman" w:hAnsi="Times New Roman" w:cs="Times New Roman"/>
        </w:rPr>
      </w:pPr>
    </w:p>
    <w:p w:rsidR="00F854AF" w:rsidRPr="00861409" w:rsidRDefault="00AD52E3" w:rsidP="00AD52E3">
      <w:pPr>
        <w:spacing w:after="0"/>
        <w:ind w:left="708" w:firstLine="207"/>
        <w:rPr>
          <w:rFonts w:ascii="Times New Roman" w:hAnsi="Times New Roman" w:cs="Times New Roman"/>
        </w:rPr>
      </w:pPr>
      <w:r w:rsidRPr="00861409">
        <w:rPr>
          <w:rFonts w:ascii="Times New Roman" w:hAnsi="Times New Roman" w:cs="Times New Roman"/>
        </w:rPr>
        <w:t>1</w:t>
      </w:r>
      <w:r w:rsidR="00DF49F6" w:rsidRPr="00861409">
        <w:rPr>
          <w:rFonts w:ascii="Times New Roman" w:hAnsi="Times New Roman" w:cs="Times New Roman"/>
        </w:rPr>
        <w:t>7.</w:t>
      </w:r>
      <w:r w:rsidR="003B00F9" w:rsidRPr="00861409">
        <w:rPr>
          <w:rFonts w:ascii="Times New Roman" w:hAnsi="Times New Roman" w:cs="Times New Roman"/>
        </w:rPr>
        <w:t>2</w:t>
      </w:r>
      <w:r w:rsidRPr="00861409">
        <w:rPr>
          <w:rFonts w:ascii="Times New Roman" w:hAnsi="Times New Roman" w:cs="Times New Roman"/>
        </w:rPr>
        <w:t>.</w:t>
      </w:r>
      <w:r w:rsidR="00DF49F6" w:rsidRPr="00861409">
        <w:rPr>
          <w:rFonts w:ascii="Times New Roman" w:hAnsi="Times New Roman" w:cs="Times New Roman"/>
        </w:rPr>
        <w:t xml:space="preserve"> </w:t>
      </w:r>
      <w:r w:rsidR="00F854AF" w:rsidRPr="00861409">
        <w:rPr>
          <w:rFonts w:ascii="Times New Roman" w:hAnsi="Times New Roman" w:cs="Times New Roman"/>
        </w:rPr>
        <w:t>Za potrebe utvrđivanja okolnosti iz točke 17. ovog dokumenta, gospodarski</w:t>
      </w:r>
      <w:r w:rsidR="00F854AF" w:rsidRPr="00AD52E3">
        <w:rPr>
          <w:rFonts w:ascii="Times New Roman" w:hAnsi="Times New Roman" w:cs="Times New Roman"/>
          <w:b/>
        </w:rPr>
        <w:t xml:space="preserve"> subjekt </w:t>
      </w:r>
      <w:r w:rsidR="00861409" w:rsidRPr="001A4FF2">
        <w:rPr>
          <w:rFonts w:ascii="Times New Roman" w:hAnsi="Times New Roman" w:cs="Times New Roman"/>
          <w:b/>
        </w:rPr>
        <w:t xml:space="preserve">dužan je u ponudi dostaviti izjavu </w:t>
      </w:r>
      <w:r w:rsidR="00861409" w:rsidRPr="001A4FF2">
        <w:rPr>
          <w:rFonts w:ascii="Times New Roman" w:hAnsi="Times New Roman" w:cs="Times New Roman"/>
        </w:rPr>
        <w:t>koju</w:t>
      </w:r>
      <w:r w:rsidR="00861409">
        <w:rPr>
          <w:rFonts w:ascii="Times New Roman" w:hAnsi="Times New Roman" w:cs="Times New Roman"/>
        </w:rPr>
        <w:t xml:space="preserve"> daje osoba koja je po zakonu ovlaštena za zastupanje gospodarskog subjekta.</w:t>
      </w:r>
    </w:p>
    <w:p w:rsidR="00081A54" w:rsidRPr="001A4FF2" w:rsidRDefault="00081A54" w:rsidP="00AD52E3">
      <w:pPr>
        <w:spacing w:after="0"/>
        <w:ind w:left="708" w:firstLine="207"/>
        <w:rPr>
          <w:rFonts w:ascii="Times New Roman" w:hAnsi="Times New Roman" w:cs="Times New Roman"/>
        </w:rPr>
      </w:pPr>
      <w:r w:rsidRPr="001A4FF2">
        <w:rPr>
          <w:rFonts w:ascii="Times New Roman" w:hAnsi="Times New Roman" w:cs="Times New Roman"/>
        </w:rPr>
        <w:t>Obraz</w:t>
      </w:r>
      <w:r w:rsidR="00386B2B" w:rsidRPr="001A4FF2">
        <w:rPr>
          <w:rFonts w:ascii="Times New Roman" w:hAnsi="Times New Roman" w:cs="Times New Roman"/>
        </w:rPr>
        <w:t xml:space="preserve">ac Izjave nalazi se u prilogu </w:t>
      </w:r>
      <w:r w:rsidRPr="001A4FF2">
        <w:rPr>
          <w:rFonts w:ascii="Times New Roman" w:hAnsi="Times New Roman" w:cs="Times New Roman"/>
        </w:rPr>
        <w:t xml:space="preserve"> ove dokumentacije.</w:t>
      </w:r>
    </w:p>
    <w:p w:rsidR="009D1365" w:rsidRPr="001A4FF2" w:rsidRDefault="009D1365" w:rsidP="00D55AA4">
      <w:pPr>
        <w:spacing w:after="0"/>
        <w:rPr>
          <w:rFonts w:ascii="Times New Roman" w:hAnsi="Times New Roman" w:cs="Times New Roman"/>
        </w:rPr>
      </w:pPr>
    </w:p>
    <w:p w:rsidR="009D1365" w:rsidRDefault="009D1365" w:rsidP="00D55AA4">
      <w:pPr>
        <w:spacing w:after="0"/>
        <w:rPr>
          <w:rFonts w:ascii="Times New Roman" w:hAnsi="Times New Roman" w:cs="Times New Roman"/>
          <w:u w:val="single"/>
        </w:rPr>
      </w:pPr>
    </w:p>
    <w:p w:rsidR="00FC047B" w:rsidRPr="00A30697" w:rsidRDefault="00FC047B" w:rsidP="00A30697">
      <w:pPr>
        <w:pStyle w:val="ListParagraph"/>
        <w:numPr>
          <w:ilvl w:val="0"/>
          <w:numId w:val="6"/>
        </w:numPr>
        <w:spacing w:after="0"/>
        <w:rPr>
          <w:rFonts w:ascii="Times New Roman" w:hAnsi="Times New Roman" w:cs="Times New Roman"/>
          <w:b/>
        </w:rPr>
      </w:pPr>
      <w:r w:rsidRPr="00A30697">
        <w:rPr>
          <w:rFonts w:ascii="Times New Roman" w:hAnsi="Times New Roman" w:cs="Times New Roman"/>
          <w:b/>
        </w:rPr>
        <w:t>Uvjeti sposobnosti ponuditelja i dokumenti kojima dokazuju sposobnost</w:t>
      </w:r>
    </w:p>
    <w:p w:rsidR="00FC047B" w:rsidRPr="00AE3B49" w:rsidRDefault="00FC047B" w:rsidP="00AE3B49">
      <w:pPr>
        <w:pStyle w:val="ListParagraph"/>
        <w:numPr>
          <w:ilvl w:val="1"/>
          <w:numId w:val="6"/>
        </w:numPr>
        <w:spacing w:after="0"/>
        <w:rPr>
          <w:rFonts w:ascii="Times New Roman" w:hAnsi="Times New Roman" w:cs="Times New Roman"/>
          <w:b/>
        </w:rPr>
      </w:pPr>
      <w:r w:rsidRPr="00AE3B49">
        <w:rPr>
          <w:rFonts w:ascii="Times New Roman" w:hAnsi="Times New Roman" w:cs="Times New Roman"/>
          <w:b/>
        </w:rPr>
        <w:t xml:space="preserve">Uvjeti </w:t>
      </w:r>
      <w:r w:rsidR="00A9561D">
        <w:rPr>
          <w:rFonts w:ascii="Times New Roman" w:hAnsi="Times New Roman" w:cs="Times New Roman"/>
          <w:b/>
        </w:rPr>
        <w:t>profesionalne</w:t>
      </w:r>
      <w:r w:rsidRPr="00AE3B49">
        <w:rPr>
          <w:rFonts w:ascii="Times New Roman" w:hAnsi="Times New Roman" w:cs="Times New Roman"/>
          <w:b/>
        </w:rPr>
        <w:t xml:space="preserve"> sposobnosti</w:t>
      </w:r>
    </w:p>
    <w:p w:rsidR="00AE3B49" w:rsidRDefault="00AE3B49" w:rsidP="00AE3B49">
      <w:pPr>
        <w:spacing w:after="0"/>
        <w:ind w:left="708"/>
        <w:rPr>
          <w:rFonts w:ascii="Times New Roman" w:hAnsi="Times New Roman" w:cs="Times New Roman"/>
          <w:b/>
        </w:rPr>
      </w:pPr>
    </w:p>
    <w:p w:rsidR="00AE3B49" w:rsidRDefault="009E4ECA" w:rsidP="009E4ECA">
      <w:pPr>
        <w:pStyle w:val="ListParagraph"/>
        <w:spacing w:after="0"/>
        <w:rPr>
          <w:rFonts w:ascii="Times New Roman" w:hAnsi="Times New Roman" w:cs="Times New Roman"/>
        </w:rPr>
      </w:pPr>
      <w:r>
        <w:rPr>
          <w:rFonts w:ascii="Times New Roman" w:hAnsi="Times New Roman" w:cs="Times New Roman"/>
        </w:rPr>
        <w:t>18.1.1.</w:t>
      </w:r>
      <w:r w:rsidRPr="009E4ECA">
        <w:rPr>
          <w:rFonts w:ascii="Times New Roman" w:hAnsi="Times New Roman" w:cs="Times New Roman"/>
        </w:rPr>
        <w:t xml:space="preserve">Ponuditelj mora dokazati svoj upis u sudski, obrtni, strukovni ili drugi odgovarajući registar države </w:t>
      </w:r>
      <w:r w:rsidR="00A9561D">
        <w:rPr>
          <w:rFonts w:ascii="Times New Roman" w:hAnsi="Times New Roman" w:cs="Times New Roman"/>
        </w:rPr>
        <w:t>poslovnog nastana</w:t>
      </w:r>
      <w:r w:rsidRPr="009E4ECA">
        <w:rPr>
          <w:rFonts w:ascii="Times New Roman" w:hAnsi="Times New Roman" w:cs="Times New Roman"/>
        </w:rPr>
        <w:t xml:space="preserve"> gospodarskog subjekta. Upis u registar dokazuje se odgovarajućim</w:t>
      </w:r>
      <w:r>
        <w:rPr>
          <w:rFonts w:ascii="Times New Roman" w:hAnsi="Times New Roman" w:cs="Times New Roman"/>
        </w:rPr>
        <w:t xml:space="preserve"> izvodom, a ako se oni ne izdaju u državi sjedišta gospodarskog subjekta, on  može dostaviti izjavu s ovjerenim potpisom kod nadležnog tijela. Izvod ili izjava ne smiju biti stariji od 3 (tri) mjeseca računajući od dana početka postupka nabave.</w:t>
      </w:r>
    </w:p>
    <w:p w:rsidR="008D34E1" w:rsidRPr="00F71D53" w:rsidRDefault="008D34E1" w:rsidP="00F71D53">
      <w:pPr>
        <w:spacing w:after="0"/>
        <w:ind w:left="708"/>
        <w:rPr>
          <w:rFonts w:ascii="Times New Roman" w:hAnsi="Times New Roman" w:cs="Times New Roman"/>
        </w:rPr>
      </w:pPr>
      <w:r w:rsidRPr="00F71D53">
        <w:rPr>
          <w:rFonts w:ascii="Times New Roman" w:hAnsi="Times New Roman" w:cs="Times New Roman"/>
        </w:rPr>
        <w:t>18.1.2. Dozvola za obavljanje energetske djelatnosti trgovine na veliko naftnim derivatima,  izdana od Hrvatske energetske regulatorne agencije (HERA) odnosno odgovarajući dokaz prema propisima zemlje sjedišta gospodarskog subjekta.</w:t>
      </w:r>
    </w:p>
    <w:p w:rsidR="008D34E1" w:rsidRDefault="008D34E1" w:rsidP="008D34E1">
      <w:pPr>
        <w:pStyle w:val="ListParagraph"/>
        <w:spacing w:after="0"/>
        <w:rPr>
          <w:rFonts w:ascii="Times New Roman" w:hAnsi="Times New Roman" w:cs="Times New Roman"/>
        </w:rPr>
      </w:pPr>
      <w:r>
        <w:rPr>
          <w:rFonts w:ascii="Times New Roman" w:hAnsi="Times New Roman" w:cs="Times New Roman"/>
        </w:rPr>
        <w:t>Traženi dokaz mora biti na snazi najmanje u trenutku otvaranja ponuda te se mora održavati na snazi kroz cijelo vrijeme trajanja ugovora.</w:t>
      </w:r>
    </w:p>
    <w:p w:rsidR="008D34E1" w:rsidRDefault="008D34E1" w:rsidP="008D34E1">
      <w:pPr>
        <w:pStyle w:val="ListParagraph"/>
        <w:spacing w:after="0"/>
        <w:rPr>
          <w:rFonts w:ascii="Times New Roman" w:hAnsi="Times New Roman" w:cs="Times New Roman"/>
        </w:rPr>
      </w:pPr>
      <w:r>
        <w:rPr>
          <w:rFonts w:ascii="Times New Roman" w:hAnsi="Times New Roman" w:cs="Times New Roman"/>
        </w:rPr>
        <w:t>18.1.3. Suglasnost Ministrarstva gospodarstva za obavljanje trgovine na veliko i trgovine s inozemstvom za naftne derivate za koje podnosi ponudu, sukladno Uredbi o uvjetima za obavljanje trgovine na veliko i trgovine s inozem</w:t>
      </w:r>
      <w:r w:rsidR="00514542">
        <w:rPr>
          <w:rFonts w:ascii="Times New Roman" w:hAnsi="Times New Roman" w:cs="Times New Roman"/>
        </w:rPr>
        <w:t>stvom za određenu robu.</w:t>
      </w:r>
    </w:p>
    <w:p w:rsidR="008D34E1" w:rsidRDefault="008D34E1" w:rsidP="008D34E1">
      <w:pPr>
        <w:pStyle w:val="ListParagraph"/>
        <w:spacing w:after="0"/>
        <w:rPr>
          <w:rFonts w:ascii="Times New Roman" w:hAnsi="Times New Roman" w:cs="Times New Roman"/>
        </w:rPr>
      </w:pPr>
      <w:r>
        <w:rPr>
          <w:rFonts w:ascii="Times New Roman" w:hAnsi="Times New Roman" w:cs="Times New Roman"/>
        </w:rPr>
        <w:t>Traženi dokaz mora biti na snazi najmanje u trenutku otvaranja ponuda te se mora održavati na snazi kroz cijelo vrijeme trajanja ugovora.</w:t>
      </w:r>
    </w:p>
    <w:p w:rsidR="00770DF3" w:rsidRDefault="00770DF3" w:rsidP="008D34E1">
      <w:pPr>
        <w:pStyle w:val="ListParagraph"/>
        <w:spacing w:after="0"/>
        <w:rPr>
          <w:rFonts w:ascii="Times New Roman" w:hAnsi="Times New Roman" w:cs="Times New Roman"/>
        </w:rPr>
      </w:pPr>
    </w:p>
    <w:p w:rsidR="008D34E1" w:rsidRPr="007819F6" w:rsidRDefault="008D34E1" w:rsidP="008D34E1">
      <w:pPr>
        <w:pStyle w:val="ListParagraph"/>
        <w:numPr>
          <w:ilvl w:val="1"/>
          <w:numId w:val="6"/>
        </w:numPr>
        <w:spacing w:after="0"/>
        <w:rPr>
          <w:rFonts w:ascii="Times New Roman" w:hAnsi="Times New Roman" w:cs="Times New Roman"/>
          <w:b/>
        </w:rPr>
      </w:pPr>
      <w:r>
        <w:rPr>
          <w:rFonts w:ascii="Times New Roman" w:hAnsi="Times New Roman" w:cs="Times New Roman"/>
          <w:b/>
        </w:rPr>
        <w:t>Uvjeti za financijsku sposobnost</w:t>
      </w:r>
    </w:p>
    <w:p w:rsidR="00FB6370" w:rsidRDefault="008D34E1" w:rsidP="00770DF3">
      <w:pPr>
        <w:spacing w:after="0"/>
        <w:ind w:left="705"/>
        <w:rPr>
          <w:rFonts w:ascii="Times New Roman" w:hAnsi="Times New Roman" w:cs="Times New Roman"/>
        </w:rPr>
      </w:pPr>
      <w:r>
        <w:rPr>
          <w:rFonts w:ascii="Times New Roman" w:hAnsi="Times New Roman" w:cs="Times New Roman"/>
        </w:rPr>
        <w:t>18.2.1.</w:t>
      </w:r>
      <w:r w:rsidRPr="007819F6">
        <w:rPr>
          <w:rFonts w:ascii="Times New Roman" w:hAnsi="Times New Roman" w:cs="Times New Roman"/>
        </w:rPr>
        <w:t>Izjava o ukupnom prihodu gospodarskog subjekta ili drugi dokument bankarskih ili drugih financijskih institucija</w:t>
      </w:r>
      <w:r>
        <w:rPr>
          <w:rFonts w:ascii="Times New Roman" w:hAnsi="Times New Roman" w:cs="Times New Roman"/>
        </w:rPr>
        <w:t xml:space="preserve"> (BON </w:t>
      </w:r>
      <w:r w:rsidR="00AB52FD">
        <w:rPr>
          <w:rFonts w:ascii="Times New Roman" w:hAnsi="Times New Roman" w:cs="Times New Roman"/>
        </w:rPr>
        <w:t>2</w:t>
      </w:r>
      <w:r>
        <w:rPr>
          <w:rFonts w:ascii="Times New Roman" w:hAnsi="Times New Roman" w:cs="Times New Roman"/>
        </w:rPr>
        <w:t xml:space="preserve"> ) i to za razdoblje od dvije posljednje dostupne financijske godine, ovisno o datumu osnivanja ili početka obavljanja djelatnosti</w:t>
      </w:r>
      <w:r w:rsidR="00646412">
        <w:rPr>
          <w:rFonts w:ascii="Times New Roman" w:hAnsi="Times New Roman" w:cs="Times New Roman"/>
        </w:rPr>
        <w:t xml:space="preserve"> gospodarskog subjekta, ako je i</w:t>
      </w:r>
      <w:r>
        <w:rPr>
          <w:rFonts w:ascii="Times New Roman" w:hAnsi="Times New Roman" w:cs="Times New Roman"/>
        </w:rPr>
        <w:t>nformacija o ovim prometima dostupna, iz kojeg je vidljivo da je ukupni ostvareni prihod za svaku godinu pojedinačno najmanje jednak ili veći od procjenjene vrijednosti nabave, odnosno najmanje jednak ili veći od iznosa procjenjene vrijednosti nabave u dostupnom razdoblju.</w:t>
      </w:r>
    </w:p>
    <w:p w:rsidR="00A51A3D" w:rsidRDefault="001F506A" w:rsidP="008D34E1">
      <w:pPr>
        <w:spacing w:after="0"/>
        <w:ind w:left="705"/>
        <w:rPr>
          <w:rFonts w:ascii="Times New Roman" w:hAnsi="Times New Roman" w:cs="Times New Roman"/>
        </w:rPr>
      </w:pPr>
      <w:r>
        <w:rPr>
          <w:rFonts w:ascii="Times New Roman" w:hAnsi="Times New Roman" w:cs="Times New Roman"/>
        </w:rPr>
        <w:tab/>
      </w:r>
      <w:r w:rsidR="00AB52FD">
        <w:rPr>
          <w:rFonts w:ascii="Times New Roman" w:hAnsi="Times New Roman" w:cs="Times New Roman"/>
        </w:rPr>
        <w:t xml:space="preserve">18.2.2. </w:t>
      </w:r>
      <w:r w:rsidR="00EF2D66">
        <w:rPr>
          <w:rFonts w:ascii="Times New Roman" w:hAnsi="Times New Roman" w:cs="Times New Roman"/>
        </w:rPr>
        <w:t xml:space="preserve">Potvrda nadležnog ureda Porezne </w:t>
      </w:r>
      <w:r w:rsidR="00861409">
        <w:rPr>
          <w:rFonts w:ascii="Times New Roman" w:hAnsi="Times New Roman" w:cs="Times New Roman"/>
        </w:rPr>
        <w:t>uprave o nepostojanju duga za dospjele porezne obveze i obveze za mirovinsko i zdravstveno osiguranje.</w:t>
      </w:r>
    </w:p>
    <w:p w:rsidR="00EF2D66" w:rsidRDefault="00EF2D66" w:rsidP="008D34E1">
      <w:pPr>
        <w:spacing w:after="0"/>
        <w:ind w:left="705"/>
        <w:rPr>
          <w:rFonts w:ascii="Times New Roman" w:hAnsi="Times New Roman" w:cs="Times New Roman"/>
        </w:rPr>
      </w:pPr>
    </w:p>
    <w:p w:rsidR="008D34E1" w:rsidRPr="00EF2D66" w:rsidRDefault="008D34E1" w:rsidP="00EF2D66">
      <w:pPr>
        <w:pStyle w:val="ListParagraph"/>
        <w:numPr>
          <w:ilvl w:val="1"/>
          <w:numId w:val="6"/>
        </w:numPr>
        <w:spacing w:after="0"/>
        <w:rPr>
          <w:rFonts w:ascii="Times New Roman" w:hAnsi="Times New Roman" w:cs="Times New Roman"/>
          <w:b/>
        </w:rPr>
      </w:pPr>
      <w:r w:rsidRPr="00AB52FD">
        <w:rPr>
          <w:rFonts w:ascii="Times New Roman" w:hAnsi="Times New Roman" w:cs="Times New Roman"/>
          <w:b/>
        </w:rPr>
        <w:t>Uvjeti za</w:t>
      </w:r>
      <w:r w:rsidR="00770DF3" w:rsidRPr="00AB52FD">
        <w:rPr>
          <w:rFonts w:ascii="Times New Roman" w:hAnsi="Times New Roman" w:cs="Times New Roman"/>
          <w:b/>
        </w:rPr>
        <w:t xml:space="preserve"> </w:t>
      </w:r>
      <w:r w:rsidRPr="00EF2D66">
        <w:rPr>
          <w:rFonts w:ascii="Times New Roman" w:hAnsi="Times New Roman" w:cs="Times New Roman"/>
          <w:b/>
        </w:rPr>
        <w:t>tehničku i stručnu sposobnost</w:t>
      </w:r>
    </w:p>
    <w:p w:rsidR="00F71D53" w:rsidRDefault="008D34E1" w:rsidP="00FB6370">
      <w:pPr>
        <w:spacing w:after="0"/>
        <w:ind w:left="705"/>
        <w:rPr>
          <w:rFonts w:ascii="Times New Roman" w:hAnsi="Times New Roman" w:cs="Times New Roman"/>
        </w:rPr>
      </w:pPr>
      <w:r>
        <w:rPr>
          <w:rFonts w:ascii="Times New Roman" w:hAnsi="Times New Roman" w:cs="Times New Roman"/>
        </w:rPr>
        <w:lastRenderedPageBreak/>
        <w:t>18.3.1. Popis ugovora o isporuci robe izvršenih u godini u kojoj je započeo postupak javne nabave i tijekom tri godine koje</w:t>
      </w:r>
      <w:r w:rsidR="00514542">
        <w:rPr>
          <w:rFonts w:ascii="Times New Roman" w:hAnsi="Times New Roman" w:cs="Times New Roman"/>
        </w:rPr>
        <w:t xml:space="preserve"> </w:t>
      </w:r>
      <w:r>
        <w:rPr>
          <w:rFonts w:ascii="Times New Roman" w:hAnsi="Times New Roman" w:cs="Times New Roman"/>
        </w:rPr>
        <w:t xml:space="preserve">prethode toj godini. Popis ugovora sadrži iznos, datum isporuke robe i naziv druge ugovorne strane. Ako je druga ugovorna strana naručitelj u smislu </w:t>
      </w:r>
    </w:p>
    <w:p w:rsidR="008D34E1" w:rsidRDefault="008D34E1" w:rsidP="008D34E1">
      <w:pPr>
        <w:spacing w:after="0"/>
        <w:ind w:left="705"/>
        <w:rPr>
          <w:rFonts w:ascii="Times New Roman" w:hAnsi="Times New Roman" w:cs="Times New Roman"/>
        </w:rPr>
      </w:pPr>
      <w:r>
        <w:rPr>
          <w:rFonts w:ascii="Times New Roman" w:hAnsi="Times New Roman" w:cs="Times New Roman"/>
        </w:rPr>
        <w:t>ovog Zakona, popis kao dokaz o urednoj isporuci sadrži ili mu se prilaže potvrda potpisana ili izdana od naručitelja. Ako je potrebno, naručitelj može izravno od druge ugovorne strane zatražiti provjeru istinitosti potvrde.</w:t>
      </w:r>
    </w:p>
    <w:p w:rsidR="00446924" w:rsidRPr="00FD2629" w:rsidRDefault="001C6ED4" w:rsidP="00FD2629">
      <w:pPr>
        <w:pStyle w:val="ListParagraph"/>
        <w:numPr>
          <w:ilvl w:val="1"/>
          <w:numId w:val="6"/>
        </w:numPr>
        <w:spacing w:after="0"/>
        <w:rPr>
          <w:rFonts w:ascii="Times New Roman" w:hAnsi="Times New Roman" w:cs="Times New Roman"/>
          <w:b/>
        </w:rPr>
      </w:pPr>
      <w:r>
        <w:rPr>
          <w:rFonts w:ascii="Times New Roman" w:hAnsi="Times New Roman" w:cs="Times New Roman"/>
          <w:b/>
        </w:rPr>
        <w:t>Izjava ponuditelja  kojom izjavljuje da ima benzinsku postaju u krugu od 5 km od sjedišta Naručitelja, sa naznakom adrese postaje.</w:t>
      </w:r>
    </w:p>
    <w:p w:rsidR="00446924" w:rsidRDefault="00446924" w:rsidP="008D34E1">
      <w:pPr>
        <w:spacing w:after="0"/>
        <w:ind w:left="705"/>
        <w:rPr>
          <w:rFonts w:ascii="Times New Roman" w:hAnsi="Times New Roman" w:cs="Times New Roman"/>
        </w:rPr>
      </w:pPr>
    </w:p>
    <w:p w:rsidR="008D34E1" w:rsidRDefault="008D34E1" w:rsidP="008D34E1">
      <w:p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1</w:t>
      </w:r>
      <w:r w:rsidR="00A30697">
        <w:rPr>
          <w:rFonts w:ascii="Times New Roman" w:hAnsi="Times New Roman" w:cs="Times New Roman"/>
          <w:b/>
        </w:rPr>
        <w:t>8</w:t>
      </w:r>
      <w:r>
        <w:rPr>
          <w:rFonts w:ascii="Times New Roman" w:hAnsi="Times New Roman" w:cs="Times New Roman"/>
          <w:b/>
        </w:rPr>
        <w:t>. Pravila dostavljanja dokumenata</w:t>
      </w:r>
    </w:p>
    <w:p w:rsidR="008D34E1" w:rsidRDefault="00024EAE" w:rsidP="008D34E1">
      <w:pPr>
        <w:spacing w:after="0"/>
        <w:ind w:left="705"/>
        <w:rPr>
          <w:rFonts w:ascii="Times New Roman" w:hAnsi="Times New Roman" w:cs="Times New Roman"/>
        </w:rPr>
      </w:pPr>
      <w:r>
        <w:rPr>
          <w:rFonts w:ascii="Times New Roman" w:hAnsi="Times New Roman" w:cs="Times New Roman"/>
        </w:rPr>
        <w:t>Elektronička dostava ponuda provodi se putem EOJN.</w:t>
      </w:r>
    </w:p>
    <w:p w:rsidR="00024EAE" w:rsidRDefault="00024EAE" w:rsidP="008D34E1">
      <w:pPr>
        <w:spacing w:after="0"/>
        <w:ind w:left="705"/>
        <w:rPr>
          <w:rFonts w:ascii="Times New Roman" w:hAnsi="Times New Roman" w:cs="Times New Roman"/>
        </w:rPr>
      </w:pPr>
      <w:r>
        <w:rPr>
          <w:rFonts w:ascii="Times New Roman" w:hAnsi="Times New Roman" w:cs="Times New Roman"/>
        </w:rPr>
        <w:t>Sukladno Zakonu o elektroničkom potpisu (NN br. 10/02; 80/08; 30/14.) ponuditelj ponudu potpisuje  uporabom naprednog elektroničkog potpisa, koji ima pravnu snagu kao vlastoručni potpis ovlaštene osobe i otisak pečata zajedno.</w:t>
      </w:r>
    </w:p>
    <w:p w:rsidR="00024EAE" w:rsidRDefault="00024EAE" w:rsidP="008D34E1">
      <w:pPr>
        <w:spacing w:after="0"/>
        <w:ind w:left="705"/>
        <w:rPr>
          <w:rFonts w:ascii="Times New Roman" w:hAnsi="Times New Roman" w:cs="Times New Roman"/>
        </w:rPr>
      </w:pPr>
      <w:r>
        <w:rPr>
          <w:rFonts w:ascii="Times New Roman" w:hAnsi="Times New Roman" w:cs="Times New Roman"/>
        </w:rPr>
        <w:t>Ako se elektr</w:t>
      </w:r>
      <w:r w:rsidR="00735A87">
        <w:rPr>
          <w:rFonts w:ascii="Times New Roman" w:hAnsi="Times New Roman" w:cs="Times New Roman"/>
        </w:rPr>
        <w:t>o</w:t>
      </w:r>
      <w:r>
        <w:rPr>
          <w:rFonts w:ascii="Times New Roman" w:hAnsi="Times New Roman" w:cs="Times New Roman"/>
        </w:rPr>
        <w:t>nički dostavljena ponuda sastoji od više djelova, ponuditelj osigurava sigurno povezivanje svih dijelova ponude primjenom</w:t>
      </w:r>
      <w:r w:rsidR="00CE45AE">
        <w:rPr>
          <w:rFonts w:ascii="Times New Roman" w:hAnsi="Times New Roman" w:cs="Times New Roman"/>
        </w:rPr>
        <w:t xml:space="preserve"> naprednog elektroničkog potpisa.</w:t>
      </w:r>
    </w:p>
    <w:p w:rsidR="00CE45AE" w:rsidRDefault="00CE45AE" w:rsidP="008D34E1">
      <w:pPr>
        <w:spacing w:after="0"/>
        <w:ind w:left="705"/>
        <w:rPr>
          <w:rFonts w:ascii="Times New Roman" w:hAnsi="Times New Roman" w:cs="Times New Roman"/>
        </w:rPr>
      </w:pPr>
      <w:r>
        <w:rPr>
          <w:rFonts w:ascii="Times New Roman" w:hAnsi="Times New Roman" w:cs="Times New Roman"/>
        </w:rPr>
        <w:t>Ako iz tehničkih razloga nije moguće sigurno povezivanje svih dijelova ponude i/ili primjena elektroničkog potpisa na dijelove ponude, ponuditelj može ostale dijelove ponude sastaviti u formatu dokumenta  koji se ne mogu potpisivati elektroničkim potpisom te ih dostviti odvojeno od ponude.</w:t>
      </w:r>
    </w:p>
    <w:p w:rsidR="00CE45AE" w:rsidRDefault="00CE45AE" w:rsidP="008D34E1">
      <w:pPr>
        <w:spacing w:after="0"/>
        <w:ind w:left="705"/>
        <w:rPr>
          <w:rFonts w:ascii="Times New Roman" w:hAnsi="Times New Roman" w:cs="Times New Roman"/>
        </w:rPr>
      </w:pPr>
      <w:r>
        <w:rPr>
          <w:rFonts w:ascii="Times New Roman" w:hAnsi="Times New Roman" w:cs="Times New Roman"/>
        </w:rPr>
        <w:t>U slučaju dostave dijelova ponude u papirnatom obliku uz elektroničku dostavu, ponuditelj je obvezan naznačiti na koji postupak javne nabave se odvojeni dokumenti odnose.</w:t>
      </w:r>
    </w:p>
    <w:p w:rsidR="00CE45AE" w:rsidRDefault="00CE45AE" w:rsidP="008D34E1">
      <w:pPr>
        <w:spacing w:after="0"/>
        <w:ind w:left="705"/>
        <w:rPr>
          <w:rFonts w:ascii="Times New Roman" w:hAnsi="Times New Roman" w:cs="Times New Roman"/>
        </w:rPr>
      </w:pPr>
      <w:r>
        <w:rPr>
          <w:rFonts w:ascii="Times New Roman" w:hAnsi="Times New Roman" w:cs="Times New Roman"/>
        </w:rPr>
        <w:t>Ponuda se smatra pravodobnom ako elektronička ponuda i svi pripadajući dijelovi ponude koji se dostavljaju u papirnatom obliku pristignu na adresu naručitelja do roka za otvaranje ponuda.</w:t>
      </w:r>
    </w:p>
    <w:p w:rsidR="00617EA6" w:rsidRPr="00121493" w:rsidRDefault="00617EA6" w:rsidP="00617EA6">
      <w:pPr>
        <w:spacing w:after="0"/>
        <w:ind w:left="705"/>
        <w:rPr>
          <w:rFonts w:ascii="Times New Roman" w:hAnsi="Times New Roman" w:cs="Times New Roman"/>
        </w:rPr>
      </w:pPr>
      <w:r w:rsidRPr="00121493">
        <w:rPr>
          <w:rFonts w:ascii="Times New Roman" w:hAnsi="Times New Roman" w:cs="Times New Roman"/>
        </w:rPr>
        <w:t>Ponuda dostavljena e-sredstvima komunikacije putem EOJN RH obvezuje ponuditelja u roku valjanosti ponude neovisno o tome je</w:t>
      </w:r>
      <w:r>
        <w:rPr>
          <w:rFonts w:ascii="Times New Roman" w:hAnsi="Times New Roman" w:cs="Times New Roman"/>
        </w:rPr>
        <w:t xml:space="preserve"> </w:t>
      </w:r>
      <w:r w:rsidRPr="00121493">
        <w:rPr>
          <w:rFonts w:ascii="Times New Roman" w:hAnsi="Times New Roman" w:cs="Times New Roman"/>
        </w:rPr>
        <w:t>li potpisana ili nije.</w:t>
      </w:r>
    </w:p>
    <w:p w:rsidR="00617EA6" w:rsidRDefault="00617EA6" w:rsidP="00617EA6">
      <w:pPr>
        <w:spacing w:after="0"/>
        <w:rPr>
          <w:rFonts w:ascii="Times New Roman" w:hAnsi="Times New Roman" w:cs="Times New Roman"/>
        </w:rPr>
      </w:pPr>
    </w:p>
    <w:p w:rsidR="008D34E1" w:rsidRDefault="00A30697" w:rsidP="00CE45AE">
      <w:pPr>
        <w:spacing w:after="0"/>
        <w:ind w:firstLine="705"/>
        <w:rPr>
          <w:rFonts w:ascii="Times New Roman" w:hAnsi="Times New Roman" w:cs="Times New Roman"/>
          <w:b/>
        </w:rPr>
      </w:pPr>
      <w:r>
        <w:rPr>
          <w:rFonts w:ascii="Times New Roman" w:hAnsi="Times New Roman" w:cs="Times New Roman"/>
          <w:b/>
        </w:rPr>
        <w:t>19</w:t>
      </w:r>
      <w:r w:rsidR="008D34E1">
        <w:rPr>
          <w:rFonts w:ascii="Times New Roman" w:hAnsi="Times New Roman" w:cs="Times New Roman"/>
          <w:b/>
        </w:rPr>
        <w:t>. Jamstva</w:t>
      </w:r>
    </w:p>
    <w:p w:rsidR="002056F2" w:rsidRPr="007C7D9F" w:rsidRDefault="002056F2" w:rsidP="008D34E1">
      <w:pPr>
        <w:spacing w:after="0"/>
        <w:ind w:left="705"/>
        <w:rPr>
          <w:rFonts w:ascii="Times New Roman" w:hAnsi="Times New Roman" w:cs="Times New Roman"/>
          <w:b/>
        </w:rPr>
      </w:pPr>
    </w:p>
    <w:p w:rsidR="00654DCA" w:rsidRDefault="008D34E1" w:rsidP="00FD2629">
      <w:pPr>
        <w:spacing w:after="0"/>
        <w:ind w:left="705"/>
        <w:rPr>
          <w:rFonts w:ascii="Times New Roman" w:hAnsi="Times New Roman" w:cs="Times New Roman"/>
        </w:rPr>
      </w:pPr>
      <w:r>
        <w:rPr>
          <w:rFonts w:ascii="Times New Roman" w:hAnsi="Times New Roman" w:cs="Times New Roman"/>
        </w:rPr>
        <w:t>21.1. Jamstvo za ozbiljnost ponude</w:t>
      </w:r>
      <w:r w:rsidR="009542BB">
        <w:rPr>
          <w:rFonts w:ascii="Times New Roman" w:hAnsi="Times New Roman" w:cs="Times New Roman"/>
        </w:rPr>
        <w:t xml:space="preserve"> za grupu I predmeta nabave</w:t>
      </w:r>
      <w:r>
        <w:rPr>
          <w:rFonts w:ascii="Times New Roman" w:hAnsi="Times New Roman" w:cs="Times New Roman"/>
        </w:rPr>
        <w:t xml:space="preserve"> u izn</w:t>
      </w:r>
      <w:r w:rsidR="00E76507">
        <w:rPr>
          <w:rFonts w:ascii="Times New Roman" w:hAnsi="Times New Roman" w:cs="Times New Roman"/>
        </w:rPr>
        <w:t>osu</w:t>
      </w:r>
      <w:r>
        <w:rPr>
          <w:rFonts w:ascii="Times New Roman" w:hAnsi="Times New Roman" w:cs="Times New Roman"/>
        </w:rPr>
        <w:t xml:space="preserve"> od </w:t>
      </w:r>
      <w:r w:rsidR="009542BB">
        <w:rPr>
          <w:rFonts w:ascii="Times New Roman" w:hAnsi="Times New Roman" w:cs="Times New Roman"/>
        </w:rPr>
        <w:t>11</w:t>
      </w:r>
      <w:r w:rsidR="00535092">
        <w:rPr>
          <w:rFonts w:ascii="Times New Roman" w:hAnsi="Times New Roman" w:cs="Times New Roman"/>
        </w:rPr>
        <w:t>.</w:t>
      </w:r>
      <w:r w:rsidR="009542BB">
        <w:rPr>
          <w:rFonts w:ascii="Times New Roman" w:hAnsi="Times New Roman" w:cs="Times New Roman"/>
        </w:rPr>
        <w:t>0</w:t>
      </w:r>
      <w:r w:rsidR="00535092">
        <w:rPr>
          <w:rFonts w:ascii="Times New Roman" w:hAnsi="Times New Roman" w:cs="Times New Roman"/>
        </w:rPr>
        <w:t>00,00</w:t>
      </w:r>
      <w:r>
        <w:rPr>
          <w:rFonts w:ascii="Times New Roman" w:hAnsi="Times New Roman" w:cs="Times New Roman"/>
        </w:rPr>
        <w:t xml:space="preserve"> kn u obliku zadužnice ili drugom jed</w:t>
      </w:r>
      <w:r w:rsidR="00535092">
        <w:rPr>
          <w:rFonts w:ascii="Times New Roman" w:hAnsi="Times New Roman" w:cs="Times New Roman"/>
        </w:rPr>
        <w:t>na</w:t>
      </w:r>
      <w:r>
        <w:rPr>
          <w:rFonts w:ascii="Times New Roman" w:hAnsi="Times New Roman" w:cs="Times New Roman"/>
        </w:rPr>
        <w:t>kovrijednom obliku s rokom valjanosti 90 dana od d</w:t>
      </w:r>
      <w:r w:rsidR="009542BB">
        <w:rPr>
          <w:rFonts w:ascii="Times New Roman" w:hAnsi="Times New Roman" w:cs="Times New Roman"/>
        </w:rPr>
        <w:t>ana utvrđenog za dostavu ponuda, a za grupu II predmeta nabave u iznosu od 25.000,00 kn.</w:t>
      </w:r>
    </w:p>
    <w:p w:rsidR="00654DCA" w:rsidRDefault="00654DCA" w:rsidP="006904EE">
      <w:pPr>
        <w:spacing w:after="0"/>
        <w:ind w:left="70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D34E1" w:rsidRDefault="008D34E1" w:rsidP="008D34E1">
      <w:pPr>
        <w:spacing w:after="0"/>
        <w:ind w:left="705"/>
        <w:rPr>
          <w:rFonts w:ascii="Times New Roman" w:hAnsi="Times New Roman" w:cs="Times New Roman"/>
        </w:rPr>
      </w:pPr>
      <w:r>
        <w:rPr>
          <w:rFonts w:ascii="Times New Roman" w:hAnsi="Times New Roman" w:cs="Times New Roman"/>
        </w:rPr>
        <w:t>Bez obzira koje je sredstvo jamstva naručitelj odredio, ponuditelj može dati novčani polog u traženom iznosu. Ako istekne rok valjanosti jamstva za ozbiljnost ponude naručitelj mora tražiti njihovo produženje, u koju svrhu se ponuditelju daje primjereni rok.</w:t>
      </w:r>
    </w:p>
    <w:p w:rsidR="008D34E1" w:rsidRDefault="008D34E1" w:rsidP="008D34E1">
      <w:pPr>
        <w:spacing w:after="0"/>
        <w:ind w:left="705"/>
        <w:rPr>
          <w:rFonts w:ascii="Times New Roman" w:hAnsi="Times New Roman" w:cs="Times New Roman"/>
        </w:rPr>
      </w:pPr>
      <w:r>
        <w:rPr>
          <w:rFonts w:ascii="Times New Roman" w:hAnsi="Times New Roman" w:cs="Times New Roman"/>
        </w:rPr>
        <w:t xml:space="preserve">Naručitelj se ima pravo naplatiti iz dostavljenog jamstva u slučaju odustajanja ponuditelja od svoje ponude u roku njezine valjanosti, dostavljanja neistinitih podataka </w:t>
      </w:r>
      <w:r w:rsidR="00535092">
        <w:rPr>
          <w:rFonts w:ascii="Times New Roman" w:hAnsi="Times New Roman" w:cs="Times New Roman"/>
        </w:rPr>
        <w:t>i</w:t>
      </w:r>
      <w:r w:rsidR="00FD2629">
        <w:rPr>
          <w:rFonts w:ascii="Times New Roman" w:hAnsi="Times New Roman" w:cs="Times New Roman"/>
        </w:rPr>
        <w:t>/ili</w:t>
      </w:r>
      <w:r w:rsidR="00535092">
        <w:rPr>
          <w:rFonts w:ascii="Times New Roman" w:hAnsi="Times New Roman" w:cs="Times New Roman"/>
        </w:rPr>
        <w:t xml:space="preserve"> </w:t>
      </w:r>
      <w:r>
        <w:rPr>
          <w:rFonts w:ascii="Times New Roman" w:hAnsi="Times New Roman" w:cs="Times New Roman"/>
        </w:rPr>
        <w:t xml:space="preserve"> odbijanja potpisivanja ugovora o javnoj nabavi</w:t>
      </w:r>
      <w:r w:rsidR="00535092">
        <w:rPr>
          <w:rFonts w:ascii="Times New Roman" w:hAnsi="Times New Roman" w:cs="Times New Roman"/>
        </w:rPr>
        <w:t>.</w:t>
      </w:r>
    </w:p>
    <w:p w:rsidR="008D34E1" w:rsidRDefault="008D34E1" w:rsidP="008D34E1">
      <w:pPr>
        <w:spacing w:after="0"/>
        <w:ind w:left="705"/>
        <w:rPr>
          <w:rFonts w:ascii="Times New Roman" w:hAnsi="Times New Roman" w:cs="Times New Roman"/>
        </w:rPr>
      </w:pPr>
      <w:r>
        <w:rPr>
          <w:rFonts w:ascii="Times New Roman" w:hAnsi="Times New Roman" w:cs="Times New Roman"/>
        </w:rPr>
        <w:t>Jamstvo se dostavlja u izvorniku.</w:t>
      </w:r>
    </w:p>
    <w:p w:rsidR="006904EE" w:rsidRDefault="006904EE" w:rsidP="008D34E1">
      <w:pPr>
        <w:spacing w:after="0"/>
        <w:ind w:left="705"/>
        <w:rPr>
          <w:rFonts w:ascii="Times New Roman" w:hAnsi="Times New Roman" w:cs="Times New Roman"/>
        </w:rPr>
      </w:pPr>
    </w:p>
    <w:p w:rsidR="00CD58B9" w:rsidRPr="00CD58B9" w:rsidRDefault="00CD58B9" w:rsidP="008D34E1">
      <w:pPr>
        <w:spacing w:after="0"/>
        <w:ind w:left="705"/>
        <w:rPr>
          <w:rFonts w:ascii="Times New Roman" w:hAnsi="Times New Roman" w:cs="Times New Roman"/>
          <w:b/>
        </w:rPr>
      </w:pPr>
      <w:r>
        <w:rPr>
          <w:rFonts w:ascii="Times New Roman" w:hAnsi="Times New Roman" w:cs="Times New Roman"/>
          <w:b/>
        </w:rPr>
        <w:t>PODACI O PONUDI</w:t>
      </w:r>
    </w:p>
    <w:p w:rsidR="00CD58B9" w:rsidRDefault="006904EE" w:rsidP="008D34E1">
      <w:pPr>
        <w:spacing w:after="0"/>
        <w:ind w:left="705"/>
        <w:rPr>
          <w:rFonts w:ascii="Times New Roman" w:hAnsi="Times New Roman" w:cs="Times New Roman"/>
          <w:b/>
        </w:rPr>
      </w:pPr>
      <w:r>
        <w:rPr>
          <w:rFonts w:ascii="Times New Roman" w:hAnsi="Times New Roman" w:cs="Times New Roman"/>
          <w:b/>
        </w:rPr>
        <w:t>2</w:t>
      </w:r>
      <w:r w:rsidR="00A30697">
        <w:rPr>
          <w:rFonts w:ascii="Times New Roman" w:hAnsi="Times New Roman" w:cs="Times New Roman"/>
          <w:b/>
        </w:rPr>
        <w:t>0</w:t>
      </w:r>
      <w:r>
        <w:rPr>
          <w:rFonts w:ascii="Times New Roman" w:hAnsi="Times New Roman" w:cs="Times New Roman"/>
          <w:b/>
        </w:rPr>
        <w:t xml:space="preserve">. </w:t>
      </w:r>
      <w:r w:rsidR="00CD58B9">
        <w:rPr>
          <w:rFonts w:ascii="Times New Roman" w:hAnsi="Times New Roman" w:cs="Times New Roman"/>
          <w:b/>
        </w:rPr>
        <w:t>Sadržaj ponude:</w:t>
      </w:r>
    </w:p>
    <w:p w:rsidR="002A667C" w:rsidRDefault="002A667C" w:rsidP="00CD58B9">
      <w:pPr>
        <w:spacing w:after="0"/>
        <w:rPr>
          <w:rFonts w:ascii="Times New Roman" w:hAnsi="Times New Roman" w:cs="Times New Roman"/>
          <w:b/>
        </w:rPr>
      </w:pPr>
    </w:p>
    <w:p w:rsidR="002A667C" w:rsidRDefault="00CD58B9" w:rsidP="002A667C">
      <w:pPr>
        <w:pStyle w:val="ListParagraph"/>
        <w:numPr>
          <w:ilvl w:val="0"/>
          <w:numId w:val="8"/>
        </w:numPr>
        <w:spacing w:after="0"/>
        <w:rPr>
          <w:rFonts w:ascii="Times New Roman" w:hAnsi="Times New Roman" w:cs="Times New Roman"/>
        </w:rPr>
      </w:pPr>
      <w:r>
        <w:rPr>
          <w:rFonts w:ascii="Times New Roman" w:hAnsi="Times New Roman" w:cs="Times New Roman"/>
        </w:rPr>
        <w:t>Ponudbeni list</w:t>
      </w:r>
      <w:r w:rsidR="002A667C">
        <w:rPr>
          <w:rFonts w:ascii="Times New Roman" w:hAnsi="Times New Roman" w:cs="Times New Roman"/>
        </w:rPr>
        <w:t xml:space="preserve"> </w:t>
      </w:r>
      <w:r>
        <w:rPr>
          <w:rFonts w:ascii="Times New Roman" w:hAnsi="Times New Roman" w:cs="Times New Roman"/>
        </w:rPr>
        <w:t>-</w:t>
      </w:r>
      <w:r w:rsidR="002A667C">
        <w:rPr>
          <w:rFonts w:ascii="Times New Roman" w:hAnsi="Times New Roman" w:cs="Times New Roman"/>
        </w:rPr>
        <w:t xml:space="preserve"> </w:t>
      </w:r>
      <w:r>
        <w:rPr>
          <w:rFonts w:ascii="Times New Roman" w:hAnsi="Times New Roman" w:cs="Times New Roman"/>
        </w:rPr>
        <w:t xml:space="preserve"> uvez ponude – generira se iz sustava EOJN</w:t>
      </w:r>
    </w:p>
    <w:p w:rsidR="00020065" w:rsidRPr="00835FB8" w:rsidRDefault="002A667C" w:rsidP="00020065">
      <w:pPr>
        <w:pStyle w:val="ListParagraph"/>
        <w:numPr>
          <w:ilvl w:val="0"/>
          <w:numId w:val="8"/>
        </w:numPr>
        <w:spacing w:after="0"/>
        <w:rPr>
          <w:rFonts w:ascii="Times New Roman" w:hAnsi="Times New Roman" w:cs="Times New Roman"/>
        </w:rPr>
      </w:pPr>
      <w:r>
        <w:rPr>
          <w:rFonts w:ascii="Times New Roman" w:hAnsi="Times New Roman" w:cs="Times New Roman"/>
        </w:rPr>
        <w:t>Jamstvo za ozbiljnost ponude</w:t>
      </w:r>
    </w:p>
    <w:p w:rsidR="00CD58B9" w:rsidRPr="00CD58B9" w:rsidRDefault="002A667C" w:rsidP="00CD58B9">
      <w:pPr>
        <w:pStyle w:val="ListParagraph"/>
        <w:numPr>
          <w:ilvl w:val="0"/>
          <w:numId w:val="8"/>
        </w:numPr>
        <w:spacing w:after="0"/>
        <w:rPr>
          <w:rFonts w:ascii="Times New Roman" w:hAnsi="Times New Roman" w:cs="Times New Roman"/>
        </w:rPr>
      </w:pPr>
      <w:r w:rsidRPr="00CD58B9">
        <w:rPr>
          <w:rFonts w:ascii="Times New Roman" w:hAnsi="Times New Roman" w:cs="Times New Roman"/>
        </w:rPr>
        <w:t>Dokumenti kojima ponuditel</w:t>
      </w:r>
      <w:r w:rsidR="00CD58B9" w:rsidRPr="00CD58B9">
        <w:rPr>
          <w:rFonts w:ascii="Times New Roman" w:hAnsi="Times New Roman" w:cs="Times New Roman"/>
        </w:rPr>
        <w:t>j dokazuje da ne postoje obvezne osnove isključenja,</w:t>
      </w:r>
    </w:p>
    <w:p w:rsidR="00805F2E" w:rsidRDefault="00CD58B9" w:rsidP="00805F2E">
      <w:pPr>
        <w:pStyle w:val="ListParagraph"/>
        <w:numPr>
          <w:ilvl w:val="0"/>
          <w:numId w:val="8"/>
        </w:numPr>
        <w:spacing w:after="0"/>
        <w:rPr>
          <w:rFonts w:ascii="Times New Roman" w:hAnsi="Times New Roman" w:cs="Times New Roman"/>
        </w:rPr>
      </w:pPr>
      <w:r>
        <w:rPr>
          <w:rFonts w:ascii="Times New Roman" w:hAnsi="Times New Roman" w:cs="Times New Roman"/>
        </w:rPr>
        <w:t>Traženi dokazi sposobnosti</w:t>
      </w:r>
    </w:p>
    <w:p w:rsidR="00CD58B9" w:rsidRDefault="00CD58B9" w:rsidP="00805F2E">
      <w:pPr>
        <w:pStyle w:val="ListParagraph"/>
        <w:numPr>
          <w:ilvl w:val="0"/>
          <w:numId w:val="8"/>
        </w:numPr>
        <w:spacing w:after="0"/>
        <w:rPr>
          <w:rFonts w:ascii="Times New Roman" w:hAnsi="Times New Roman" w:cs="Times New Roman"/>
        </w:rPr>
      </w:pPr>
      <w:r>
        <w:rPr>
          <w:rFonts w:ascii="Times New Roman" w:hAnsi="Times New Roman" w:cs="Times New Roman"/>
        </w:rPr>
        <w:t>Popunjeni tro</w:t>
      </w:r>
      <w:r w:rsidR="00207F49">
        <w:rPr>
          <w:rFonts w:ascii="Times New Roman" w:hAnsi="Times New Roman" w:cs="Times New Roman"/>
        </w:rPr>
        <w:t>š</w:t>
      </w:r>
      <w:r>
        <w:rPr>
          <w:rFonts w:ascii="Times New Roman" w:hAnsi="Times New Roman" w:cs="Times New Roman"/>
        </w:rPr>
        <w:t>kovnik</w:t>
      </w:r>
    </w:p>
    <w:p w:rsidR="00835FB8" w:rsidRDefault="00835FB8" w:rsidP="00835FB8">
      <w:pPr>
        <w:spacing w:after="0"/>
        <w:rPr>
          <w:rFonts w:ascii="Times New Roman" w:hAnsi="Times New Roman" w:cs="Times New Roman"/>
        </w:rPr>
      </w:pPr>
    </w:p>
    <w:p w:rsidR="00CD58B9" w:rsidRDefault="00CD58B9" w:rsidP="006904EE">
      <w:pPr>
        <w:spacing w:after="0"/>
        <w:rPr>
          <w:rFonts w:ascii="Times New Roman" w:hAnsi="Times New Roman" w:cs="Times New Roman"/>
          <w:b/>
        </w:rPr>
      </w:pPr>
    </w:p>
    <w:p w:rsidR="008F119F" w:rsidRDefault="008F119F" w:rsidP="008F119F">
      <w:pPr>
        <w:spacing w:after="0"/>
        <w:rPr>
          <w:rFonts w:ascii="Times New Roman" w:hAnsi="Times New Roman" w:cs="Times New Roman"/>
          <w:b/>
        </w:rPr>
      </w:pPr>
      <w:r>
        <w:rPr>
          <w:rFonts w:ascii="Times New Roman" w:hAnsi="Times New Roman" w:cs="Times New Roman"/>
          <w:b/>
        </w:rPr>
        <w:t>2</w:t>
      </w:r>
      <w:r w:rsidR="00A30697">
        <w:rPr>
          <w:rFonts w:ascii="Times New Roman" w:hAnsi="Times New Roman" w:cs="Times New Roman"/>
          <w:b/>
        </w:rPr>
        <w:t>1</w:t>
      </w:r>
      <w:r>
        <w:rPr>
          <w:rFonts w:ascii="Times New Roman" w:hAnsi="Times New Roman" w:cs="Times New Roman"/>
          <w:b/>
        </w:rPr>
        <w:t>. Ponuda se izrađuje na hrvatskom jeziku i latiničnom pismu.</w:t>
      </w:r>
    </w:p>
    <w:p w:rsidR="000068C4" w:rsidRDefault="000068C4" w:rsidP="008F119F">
      <w:pPr>
        <w:spacing w:after="0"/>
        <w:rPr>
          <w:rFonts w:ascii="Times New Roman" w:hAnsi="Times New Roman" w:cs="Times New Roman"/>
        </w:rPr>
      </w:pPr>
    </w:p>
    <w:p w:rsidR="00B73393" w:rsidRDefault="00B73393" w:rsidP="008F119F">
      <w:pPr>
        <w:spacing w:after="0"/>
        <w:rPr>
          <w:rFonts w:ascii="Times New Roman" w:hAnsi="Times New Roman" w:cs="Times New Roman"/>
          <w:b/>
        </w:rPr>
      </w:pPr>
      <w:r w:rsidRPr="00B73393">
        <w:rPr>
          <w:rFonts w:ascii="Times New Roman" w:hAnsi="Times New Roman" w:cs="Times New Roman"/>
          <w:b/>
        </w:rPr>
        <w:t>2</w:t>
      </w:r>
      <w:r w:rsidR="00A30697">
        <w:rPr>
          <w:rFonts w:ascii="Times New Roman" w:hAnsi="Times New Roman" w:cs="Times New Roman"/>
          <w:b/>
        </w:rPr>
        <w:t>2</w:t>
      </w:r>
      <w:r w:rsidRPr="00B73393">
        <w:rPr>
          <w:rFonts w:ascii="Times New Roman" w:hAnsi="Times New Roman" w:cs="Times New Roman"/>
          <w:b/>
        </w:rPr>
        <w:t>.</w:t>
      </w:r>
      <w:r>
        <w:rPr>
          <w:rFonts w:ascii="Times New Roman" w:hAnsi="Times New Roman" w:cs="Times New Roman"/>
          <w:b/>
        </w:rPr>
        <w:t xml:space="preserve"> Rok za dostavu ponuda, mjesto i vrijeme javnog otvaranja ponuda:</w:t>
      </w:r>
    </w:p>
    <w:p w:rsidR="00B73393" w:rsidRDefault="00B73393" w:rsidP="008F119F">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Ponude se dostavljaju najkasnije do </w:t>
      </w:r>
      <w:r w:rsidR="007F0441">
        <w:rPr>
          <w:rFonts w:ascii="Times New Roman" w:hAnsi="Times New Roman" w:cs="Times New Roman"/>
        </w:rPr>
        <w:t>22</w:t>
      </w:r>
      <w:r w:rsidR="00340A39">
        <w:rPr>
          <w:rFonts w:ascii="Times New Roman" w:hAnsi="Times New Roman" w:cs="Times New Roman"/>
        </w:rPr>
        <w:t xml:space="preserve">.svibnja 2017.g. do 12,00 </w:t>
      </w:r>
      <w:r>
        <w:rPr>
          <w:rFonts w:ascii="Times New Roman" w:hAnsi="Times New Roman" w:cs="Times New Roman"/>
        </w:rPr>
        <w:t>sati.</w:t>
      </w:r>
    </w:p>
    <w:p w:rsidR="00B73393" w:rsidRDefault="00B73393" w:rsidP="008F119F">
      <w:pPr>
        <w:spacing w:after="0"/>
        <w:rPr>
          <w:rFonts w:ascii="Times New Roman" w:hAnsi="Times New Roman" w:cs="Times New Roman"/>
        </w:rPr>
      </w:pPr>
      <w:r>
        <w:rPr>
          <w:rFonts w:ascii="Times New Roman" w:hAnsi="Times New Roman" w:cs="Times New Roman"/>
        </w:rPr>
        <w:t xml:space="preserve">      Javno otvaranje ponuda održat će se </w:t>
      </w:r>
      <w:r w:rsidR="007F0441">
        <w:rPr>
          <w:rFonts w:ascii="Times New Roman" w:hAnsi="Times New Roman" w:cs="Times New Roman"/>
        </w:rPr>
        <w:t>22</w:t>
      </w:r>
      <w:bookmarkStart w:id="0" w:name="_GoBack"/>
      <w:bookmarkEnd w:id="0"/>
      <w:r w:rsidR="00340A39">
        <w:rPr>
          <w:rFonts w:ascii="Times New Roman" w:hAnsi="Times New Roman" w:cs="Times New Roman"/>
        </w:rPr>
        <w:t xml:space="preserve">. svibnja </w:t>
      </w:r>
      <w:r>
        <w:rPr>
          <w:rFonts w:ascii="Times New Roman" w:hAnsi="Times New Roman" w:cs="Times New Roman"/>
        </w:rPr>
        <w:t xml:space="preserve">2017.g. u </w:t>
      </w:r>
      <w:r w:rsidR="00340A39">
        <w:rPr>
          <w:rFonts w:ascii="Times New Roman" w:hAnsi="Times New Roman" w:cs="Times New Roman"/>
        </w:rPr>
        <w:t>12,00 sati</w:t>
      </w:r>
      <w:r>
        <w:rPr>
          <w:rFonts w:ascii="Times New Roman" w:hAnsi="Times New Roman" w:cs="Times New Roman"/>
        </w:rPr>
        <w:t xml:space="preserve"> na adresi:</w:t>
      </w:r>
    </w:p>
    <w:p w:rsidR="00B73393" w:rsidRDefault="00B73393" w:rsidP="008F119F">
      <w:pPr>
        <w:spacing w:after="0"/>
        <w:rPr>
          <w:rFonts w:ascii="Times New Roman" w:hAnsi="Times New Roman" w:cs="Times New Roman"/>
          <w:b/>
        </w:rPr>
      </w:pPr>
      <w:r>
        <w:rPr>
          <w:rFonts w:ascii="Times New Roman" w:hAnsi="Times New Roman" w:cs="Times New Roman"/>
          <w:b/>
        </w:rPr>
        <w:t>Stambeno komunalno gospodarstvo d.o.o. Ogulin, I. G. Kovačića 8</w:t>
      </w:r>
    </w:p>
    <w:p w:rsidR="00B73393" w:rsidRDefault="00442DF1" w:rsidP="008F119F">
      <w:pPr>
        <w:spacing w:after="0"/>
        <w:rPr>
          <w:rFonts w:ascii="Times New Roman" w:hAnsi="Times New Roman" w:cs="Times New Roman"/>
        </w:rPr>
      </w:pPr>
      <w:r>
        <w:rPr>
          <w:rFonts w:ascii="Times New Roman" w:hAnsi="Times New Roman" w:cs="Times New Roman"/>
        </w:rPr>
        <w:t xml:space="preserve">Javnom otvaranju ponuda mogu prisustvovati ovlašteni predstavnici naručitelja i ovlašteni predstavnici ponuditelja, </w:t>
      </w:r>
      <w:r w:rsidR="00D51F5A">
        <w:rPr>
          <w:rFonts w:ascii="Times New Roman" w:hAnsi="Times New Roman" w:cs="Times New Roman"/>
        </w:rPr>
        <w:t>koji imaju</w:t>
      </w:r>
      <w:r>
        <w:rPr>
          <w:rFonts w:ascii="Times New Roman" w:hAnsi="Times New Roman" w:cs="Times New Roman"/>
        </w:rPr>
        <w:t xml:space="preserve"> pravo aktivnog sudjelovanja</w:t>
      </w:r>
      <w:r w:rsidR="00D51F5A">
        <w:rPr>
          <w:rFonts w:ascii="Times New Roman" w:hAnsi="Times New Roman" w:cs="Times New Roman"/>
        </w:rPr>
        <w:t>, uz obvezu ovlaštenih predstavnika ponuditelja na predaju pisanog ovlaštenja neposredno prije početka otvaranja ponuda.</w:t>
      </w:r>
    </w:p>
    <w:p w:rsidR="00E03C2D" w:rsidRDefault="00E03C2D" w:rsidP="008F119F">
      <w:pPr>
        <w:spacing w:after="0"/>
        <w:rPr>
          <w:rFonts w:ascii="Times New Roman" w:hAnsi="Times New Roman" w:cs="Times New Roman"/>
        </w:rPr>
      </w:pPr>
    </w:p>
    <w:p w:rsidR="00E03C2D" w:rsidRDefault="00E03C2D" w:rsidP="008F119F">
      <w:pPr>
        <w:spacing w:after="0"/>
        <w:rPr>
          <w:rFonts w:ascii="Times New Roman" w:hAnsi="Times New Roman" w:cs="Times New Roman"/>
          <w:b/>
        </w:rPr>
      </w:pPr>
      <w:r w:rsidRPr="00E03C2D">
        <w:rPr>
          <w:rFonts w:ascii="Times New Roman" w:hAnsi="Times New Roman" w:cs="Times New Roman"/>
          <w:b/>
        </w:rPr>
        <w:t>2</w:t>
      </w:r>
      <w:r w:rsidR="00A30697">
        <w:rPr>
          <w:rFonts w:ascii="Times New Roman" w:hAnsi="Times New Roman" w:cs="Times New Roman"/>
          <w:b/>
        </w:rPr>
        <w:t>3</w:t>
      </w:r>
      <w:r w:rsidRPr="00E03C2D">
        <w:rPr>
          <w:rFonts w:ascii="Times New Roman" w:hAnsi="Times New Roman" w:cs="Times New Roman"/>
          <w:b/>
        </w:rPr>
        <w:t>.</w:t>
      </w:r>
      <w:r>
        <w:rPr>
          <w:rFonts w:ascii="Times New Roman" w:hAnsi="Times New Roman" w:cs="Times New Roman"/>
          <w:b/>
        </w:rPr>
        <w:t xml:space="preserve"> Pouka o pravnom lijeku:</w:t>
      </w:r>
    </w:p>
    <w:p w:rsidR="00E03C2D" w:rsidRDefault="00E03C2D" w:rsidP="008F119F">
      <w:pPr>
        <w:spacing w:after="0"/>
        <w:rPr>
          <w:rFonts w:ascii="Times New Roman" w:hAnsi="Times New Roman" w:cs="Times New Roman"/>
        </w:rPr>
      </w:pPr>
      <w:r>
        <w:rPr>
          <w:rFonts w:ascii="Times New Roman" w:hAnsi="Times New Roman" w:cs="Times New Roman"/>
        </w:rPr>
        <w:t xml:space="preserve">Sukladno čl. 405. Zakona o javnoj nabavi </w:t>
      </w:r>
      <w:r w:rsidR="003D7E84">
        <w:rPr>
          <w:rFonts w:ascii="Times New Roman" w:hAnsi="Times New Roman" w:cs="Times New Roman"/>
        </w:rPr>
        <w:t xml:space="preserve"> (NN br. 120/16.) </w:t>
      </w:r>
      <w:r>
        <w:rPr>
          <w:rFonts w:ascii="Times New Roman" w:hAnsi="Times New Roman" w:cs="Times New Roman"/>
        </w:rPr>
        <w:t>žalba se izjavljuje Državnoj komisiji za kontrolu postupaka javne nabave u pisanom obliku, uz istodobno dostavljanje p</w:t>
      </w:r>
      <w:r w:rsidR="003D7E84">
        <w:rPr>
          <w:rFonts w:ascii="Times New Roman" w:hAnsi="Times New Roman" w:cs="Times New Roman"/>
        </w:rPr>
        <w:t>r</w:t>
      </w:r>
      <w:r>
        <w:rPr>
          <w:rFonts w:ascii="Times New Roman" w:hAnsi="Times New Roman" w:cs="Times New Roman"/>
        </w:rPr>
        <w:t>imjerka žalbe Naručitelju na dokaziv način.</w:t>
      </w:r>
    </w:p>
    <w:p w:rsidR="003D7E84" w:rsidRPr="00E03C2D" w:rsidRDefault="003D7E84" w:rsidP="008F119F">
      <w:pPr>
        <w:spacing w:after="0"/>
        <w:rPr>
          <w:rFonts w:ascii="Times New Roman" w:hAnsi="Times New Roman" w:cs="Times New Roman"/>
        </w:rPr>
      </w:pPr>
      <w:r>
        <w:rPr>
          <w:rFonts w:ascii="Times New Roman" w:hAnsi="Times New Roman" w:cs="Times New Roman"/>
        </w:rPr>
        <w:t>U žalbi je potrebno navesti podatke iz čl. 420. Zakona o javnoj nabavi.</w:t>
      </w:r>
    </w:p>
    <w:p w:rsidR="00436DF9" w:rsidRDefault="00436DF9" w:rsidP="00342319">
      <w:pPr>
        <w:spacing w:after="0"/>
        <w:rPr>
          <w:rFonts w:ascii="Times New Roman" w:hAnsi="Times New Roman" w:cs="Times New Roman"/>
        </w:rPr>
      </w:pPr>
    </w:p>
    <w:p w:rsidR="00342319" w:rsidRDefault="00342319" w:rsidP="00342319">
      <w:pPr>
        <w:spacing w:after="0"/>
        <w:rPr>
          <w:rFonts w:ascii="Times New Roman" w:hAnsi="Times New Roman" w:cs="Times New Roman"/>
        </w:rPr>
      </w:pPr>
      <w:r>
        <w:rPr>
          <w:rFonts w:ascii="Times New Roman" w:hAnsi="Times New Roman" w:cs="Times New Roman"/>
        </w:rPr>
        <w:t>Zaključeno s točkom 2</w:t>
      </w:r>
      <w:r w:rsidR="00A30697">
        <w:rPr>
          <w:rFonts w:ascii="Times New Roman" w:hAnsi="Times New Roman" w:cs="Times New Roman"/>
        </w:rPr>
        <w:t>3</w:t>
      </w:r>
      <w:r>
        <w:rPr>
          <w:rFonts w:ascii="Times New Roman" w:hAnsi="Times New Roman" w:cs="Times New Roman"/>
        </w:rPr>
        <w:t>.</w:t>
      </w:r>
    </w:p>
    <w:p w:rsidR="00342319" w:rsidRDefault="00342319" w:rsidP="00342319">
      <w:pPr>
        <w:spacing w:after="0"/>
        <w:rPr>
          <w:rFonts w:ascii="Times New Roman" w:hAnsi="Times New Roman" w:cs="Times New Roman"/>
        </w:rPr>
      </w:pPr>
    </w:p>
    <w:p w:rsidR="00342319" w:rsidRDefault="00342319" w:rsidP="00342319">
      <w:pPr>
        <w:spacing w:after="0"/>
        <w:rPr>
          <w:rFonts w:ascii="Times New Roman" w:hAnsi="Times New Roman" w:cs="Times New Roman"/>
        </w:rPr>
      </w:pPr>
    </w:p>
    <w:p w:rsidR="00342319" w:rsidRPr="00342319" w:rsidRDefault="00342319" w:rsidP="0034231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STAMBENO KOMUNALNO GOSPODARSTVO d.o.o.</w:t>
      </w:r>
    </w:p>
    <w:p w:rsidR="00436DF9" w:rsidRDefault="00342319" w:rsidP="001C0DC7">
      <w:pPr>
        <w:pStyle w:val="ListParagraph"/>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OGULIN, I. G. Kovačića 8 </w:t>
      </w:r>
    </w:p>
    <w:p w:rsidR="00342319" w:rsidRDefault="00342319" w:rsidP="001C0DC7">
      <w:pPr>
        <w:pStyle w:val="ListParagraph"/>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Stručno povjerenstvo  za javnu nabavu</w:t>
      </w:r>
    </w:p>
    <w:p w:rsidR="00436DF9" w:rsidRDefault="00436DF9" w:rsidP="001C0DC7">
      <w:pPr>
        <w:pStyle w:val="ListParagraph"/>
        <w:spacing w:after="0"/>
        <w:rPr>
          <w:rFonts w:ascii="Times New Roman" w:hAnsi="Times New Roman" w:cs="Times New Roman"/>
        </w:rPr>
      </w:pPr>
    </w:p>
    <w:p w:rsidR="00751465" w:rsidRDefault="00751465" w:rsidP="00436DF9">
      <w:pPr>
        <w:spacing w:after="0"/>
        <w:rPr>
          <w:rFonts w:ascii="Times New Roman" w:hAnsi="Times New Roman" w:cs="Times New Roman"/>
        </w:rPr>
      </w:pPr>
    </w:p>
    <w:p w:rsidR="00751465" w:rsidRDefault="00751465" w:rsidP="00436DF9">
      <w:pPr>
        <w:spacing w:after="0"/>
        <w:rPr>
          <w:rFonts w:ascii="Times New Roman" w:hAnsi="Times New Roman" w:cs="Times New Roman"/>
        </w:rPr>
      </w:pPr>
    </w:p>
    <w:p w:rsidR="00AF5D5C" w:rsidRDefault="00AF5D5C" w:rsidP="00436DF9">
      <w:pPr>
        <w:spacing w:after="0"/>
        <w:rPr>
          <w:rFonts w:ascii="Times New Roman" w:hAnsi="Times New Roman" w:cs="Times New Roman"/>
        </w:rPr>
      </w:pPr>
      <w:r>
        <w:rPr>
          <w:rFonts w:ascii="Times New Roman" w:hAnsi="Times New Roman" w:cs="Times New Roman"/>
        </w:rPr>
        <w:t>PRILOG 1 – IZJAVA ZA GOSPODARSKE SUBJEKTE KOJI IMAJU POSLOVNI NASTAN U RH</w:t>
      </w:r>
      <w:r w:rsidR="00436DF9">
        <w:rPr>
          <w:rFonts w:ascii="Times New Roman" w:hAnsi="Times New Roman" w:cs="Times New Roman"/>
        </w:rPr>
        <w:tab/>
      </w:r>
    </w:p>
    <w:p w:rsidR="00AF5D5C" w:rsidRDefault="00AF5D5C" w:rsidP="00436DF9">
      <w:pPr>
        <w:spacing w:after="0"/>
        <w:rPr>
          <w:rFonts w:ascii="Times New Roman" w:hAnsi="Times New Roman" w:cs="Times New Roman"/>
        </w:rPr>
      </w:pPr>
    </w:p>
    <w:p w:rsidR="00436DF9" w:rsidRDefault="00AF5D5C" w:rsidP="00436DF9">
      <w:pPr>
        <w:spacing w:after="0"/>
        <w:rPr>
          <w:rFonts w:ascii="Times New Roman" w:hAnsi="Times New Roman" w:cs="Times New Roman"/>
          <w:b/>
        </w:rPr>
      </w:pPr>
      <w:r>
        <w:rPr>
          <w:rFonts w:ascii="Times New Roman" w:hAnsi="Times New Roman" w:cs="Times New Roman"/>
          <w:b/>
        </w:rPr>
        <w:t>I  Z  J  A  V  A   O NEPOSTOJANJU RAZLOGA ZA ISKLJUČENJE PONUDITELJA TEMELJEM ČL. 251. i 252. Zakona o javnoj  nabavi (NN br. 120/16.)</w:t>
      </w:r>
    </w:p>
    <w:p w:rsidR="00AF5D5C" w:rsidRDefault="00AF5D5C" w:rsidP="00436DF9">
      <w:pPr>
        <w:spacing w:after="0"/>
        <w:rPr>
          <w:rFonts w:ascii="Times New Roman" w:hAnsi="Times New Roman" w:cs="Times New Roman"/>
          <w:b/>
        </w:rPr>
      </w:pPr>
    </w:p>
    <w:p w:rsidR="00AF5D5C" w:rsidRDefault="00AF5D5C" w:rsidP="00436DF9">
      <w:pPr>
        <w:spacing w:after="0"/>
        <w:rPr>
          <w:rFonts w:ascii="Times New Roman" w:hAnsi="Times New Roman" w:cs="Times New Roman"/>
        </w:rPr>
      </w:pPr>
      <w:r>
        <w:rPr>
          <w:rFonts w:ascii="Times New Roman" w:hAnsi="Times New Roman" w:cs="Times New Roman"/>
          <w:b/>
        </w:rPr>
        <w:tab/>
      </w:r>
      <w:r w:rsidRPr="00AF5D5C">
        <w:rPr>
          <w:rFonts w:ascii="Times New Roman" w:hAnsi="Times New Roman" w:cs="Times New Roman"/>
        </w:rPr>
        <w:t>Sukladno čl.</w:t>
      </w:r>
      <w:r>
        <w:rPr>
          <w:rFonts w:ascii="Times New Roman" w:hAnsi="Times New Roman" w:cs="Times New Roman"/>
        </w:rPr>
        <w:t xml:space="preserve"> 251. i 252. Zakona o javnoj  nabavi (NN br. 120/16.) osoba ovlaštena za zastupanje gospodarskog subjekta daje slijedeću</w:t>
      </w:r>
    </w:p>
    <w:p w:rsidR="00AF5D5C" w:rsidRDefault="00AF5D5C" w:rsidP="00436DF9">
      <w:pPr>
        <w:spacing w:after="0"/>
        <w:rPr>
          <w:rFonts w:ascii="Times New Roman" w:hAnsi="Times New Roman" w:cs="Times New Roman"/>
        </w:rPr>
      </w:pPr>
    </w:p>
    <w:p w:rsidR="00AF5D5C" w:rsidRPr="00AF5D5C" w:rsidRDefault="00AF5D5C" w:rsidP="00436DF9">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I  z  j  a  v  u</w:t>
      </w:r>
    </w:p>
    <w:p w:rsidR="00436DF9" w:rsidRDefault="00436DF9" w:rsidP="00436DF9">
      <w:pPr>
        <w:spacing w:after="0"/>
        <w:rPr>
          <w:rFonts w:ascii="Times New Roman" w:hAnsi="Times New Roman" w:cs="Times New Roman"/>
          <w:b/>
        </w:rPr>
      </w:pPr>
    </w:p>
    <w:p w:rsidR="00436DF9" w:rsidRDefault="00AF5D5C" w:rsidP="00436DF9">
      <w:pPr>
        <w:spacing w:after="0"/>
        <w:rPr>
          <w:rFonts w:ascii="Times New Roman" w:hAnsi="Times New Roman" w:cs="Times New Roman"/>
        </w:rPr>
      </w:pPr>
      <w:r>
        <w:rPr>
          <w:rFonts w:ascii="Times New Roman" w:hAnsi="Times New Roman" w:cs="Times New Roman"/>
        </w:rPr>
        <w:t>J</w:t>
      </w:r>
      <w:r w:rsidR="00436DF9">
        <w:rPr>
          <w:rFonts w:ascii="Times New Roman" w:hAnsi="Times New Roman" w:cs="Times New Roman"/>
        </w:rPr>
        <w:t>a ________________________</w:t>
      </w:r>
      <w:r w:rsidR="00C7124A">
        <w:rPr>
          <w:rFonts w:ascii="Times New Roman" w:hAnsi="Times New Roman" w:cs="Times New Roman"/>
        </w:rPr>
        <w:t>_______________</w:t>
      </w:r>
      <w:r w:rsidR="00436DF9">
        <w:rPr>
          <w:rFonts w:ascii="Times New Roman" w:hAnsi="Times New Roman" w:cs="Times New Roman"/>
        </w:rPr>
        <w:t>_________________</w:t>
      </w:r>
      <w:r w:rsidR="00C7124A">
        <w:rPr>
          <w:rFonts w:ascii="Times New Roman" w:hAnsi="Times New Roman" w:cs="Times New Roman"/>
        </w:rPr>
        <w:t>_______________________</w:t>
      </w:r>
    </w:p>
    <w:p w:rsidR="00C7124A" w:rsidRDefault="00C7124A" w:rsidP="00436DF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(ima, prezime ovlaštene osobe, OIB)</w:t>
      </w:r>
    </w:p>
    <w:p w:rsidR="00436DF9" w:rsidRDefault="00436DF9" w:rsidP="00436DF9">
      <w:pPr>
        <w:spacing w:after="0"/>
        <w:rPr>
          <w:rFonts w:ascii="Times New Roman" w:hAnsi="Times New Roman" w:cs="Times New Roman"/>
        </w:rPr>
      </w:pPr>
    </w:p>
    <w:p w:rsidR="00436DF9" w:rsidRDefault="00C7124A" w:rsidP="00436DF9">
      <w:pPr>
        <w:spacing w:after="0"/>
        <w:rPr>
          <w:rFonts w:ascii="Times New Roman" w:hAnsi="Times New Roman" w:cs="Times New Roman"/>
        </w:rPr>
      </w:pPr>
      <w:r>
        <w:rPr>
          <w:rFonts w:ascii="Times New Roman" w:hAnsi="Times New Roman" w:cs="Times New Roman"/>
        </w:rPr>
        <w:t xml:space="preserve"> iz</w:t>
      </w:r>
      <w:r w:rsidR="00436DF9">
        <w:rPr>
          <w:rFonts w:ascii="Times New Roman" w:hAnsi="Times New Roman" w:cs="Times New Roman"/>
        </w:rPr>
        <w:t>_____________________________________________</w:t>
      </w:r>
      <w:r w:rsidR="00543A6E">
        <w:rPr>
          <w:rFonts w:ascii="Times New Roman" w:hAnsi="Times New Roman" w:cs="Times New Roman"/>
        </w:rPr>
        <w:t>______</w:t>
      </w:r>
      <w:r>
        <w:rPr>
          <w:rFonts w:ascii="Times New Roman" w:hAnsi="Times New Roman" w:cs="Times New Roman"/>
        </w:rPr>
        <w:t>____________________________</w:t>
      </w:r>
    </w:p>
    <w:p w:rsidR="00C7124A" w:rsidRDefault="00C7124A" w:rsidP="00436DF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(adresa stanovanja)</w:t>
      </w:r>
    </w:p>
    <w:p w:rsidR="00C7124A" w:rsidRDefault="00C7124A" w:rsidP="00436DF9">
      <w:pPr>
        <w:spacing w:after="0"/>
        <w:rPr>
          <w:rFonts w:ascii="Times New Roman" w:hAnsi="Times New Roman" w:cs="Times New Roman"/>
        </w:rPr>
      </w:pPr>
      <w:r>
        <w:rPr>
          <w:rFonts w:ascii="Times New Roman" w:hAnsi="Times New Roman" w:cs="Times New Roman"/>
        </w:rPr>
        <w:t>Broj osobne iskaznice ___________________________izdane od ____________________________</w:t>
      </w:r>
    </w:p>
    <w:p w:rsidR="00543A6E" w:rsidRDefault="00543A6E" w:rsidP="00436DF9">
      <w:pPr>
        <w:spacing w:after="0"/>
        <w:rPr>
          <w:rFonts w:ascii="Times New Roman" w:hAnsi="Times New Roman" w:cs="Times New Roman"/>
        </w:rPr>
      </w:pPr>
    </w:p>
    <w:p w:rsidR="00543A6E" w:rsidRDefault="00543A6E" w:rsidP="00436DF9">
      <w:pPr>
        <w:spacing w:after="0"/>
        <w:rPr>
          <w:rFonts w:ascii="Times New Roman" w:hAnsi="Times New Roman" w:cs="Times New Roman"/>
        </w:rPr>
      </w:pPr>
      <w:r>
        <w:rPr>
          <w:rFonts w:ascii="Times New Roman" w:hAnsi="Times New Roman" w:cs="Times New Roman"/>
        </w:rPr>
        <w:t xml:space="preserve">kao osoba ovlaštena po zakonu za zastupanje </w:t>
      </w:r>
      <w:r w:rsidR="00C7124A">
        <w:rPr>
          <w:rFonts w:ascii="Times New Roman" w:hAnsi="Times New Roman" w:cs="Times New Roman"/>
        </w:rPr>
        <w:t>gospodarskog subjekta __________________________</w:t>
      </w:r>
    </w:p>
    <w:p w:rsidR="00C7124A" w:rsidRDefault="00C7124A" w:rsidP="00436DF9">
      <w:pPr>
        <w:spacing w:after="0"/>
        <w:rPr>
          <w:rFonts w:ascii="Times New Roman" w:hAnsi="Times New Roman" w:cs="Times New Roman"/>
        </w:rPr>
      </w:pPr>
    </w:p>
    <w:p w:rsidR="00543A6E" w:rsidRDefault="00543A6E" w:rsidP="00436DF9">
      <w:pPr>
        <w:pBdr>
          <w:bottom w:val="single" w:sz="12" w:space="1" w:color="auto"/>
        </w:pBdr>
        <w:spacing w:after="0"/>
        <w:rPr>
          <w:rFonts w:ascii="Times New Roman" w:hAnsi="Times New Roman" w:cs="Times New Roman"/>
        </w:rPr>
      </w:pPr>
    </w:p>
    <w:p w:rsidR="00543A6E" w:rsidRDefault="00543A6E" w:rsidP="00436DF9">
      <w:pPr>
        <w:spacing w:after="0"/>
        <w:rPr>
          <w:rFonts w:ascii="Times New Roman" w:hAnsi="Times New Roman" w:cs="Times New Roman"/>
        </w:rPr>
      </w:pPr>
      <w:r>
        <w:rPr>
          <w:rFonts w:ascii="Times New Roman" w:hAnsi="Times New Roman" w:cs="Times New Roman"/>
        </w:rPr>
        <w:t>(naziv, sjedište i OIB gospodarskog subjekta)</w:t>
      </w:r>
    </w:p>
    <w:p w:rsidR="00C7124A" w:rsidRDefault="00C7124A" w:rsidP="00436DF9">
      <w:pPr>
        <w:spacing w:after="0"/>
        <w:rPr>
          <w:rFonts w:ascii="Times New Roman" w:hAnsi="Times New Roman" w:cs="Times New Roman"/>
        </w:rPr>
      </w:pPr>
    </w:p>
    <w:p w:rsidR="00543A6E" w:rsidRDefault="00543A6E" w:rsidP="00436DF9">
      <w:pPr>
        <w:spacing w:after="0"/>
        <w:rPr>
          <w:rFonts w:ascii="Times New Roman" w:hAnsi="Times New Roman" w:cs="Times New Roman"/>
        </w:rPr>
      </w:pPr>
      <w:r>
        <w:rPr>
          <w:rFonts w:ascii="Times New Roman" w:hAnsi="Times New Roman" w:cs="Times New Roman"/>
        </w:rPr>
        <w:t xml:space="preserve">pod materijalnom i kaznenom odgovornošću izjavljujem </w:t>
      </w:r>
      <w:r w:rsidR="00C7124A">
        <w:rPr>
          <w:rFonts w:ascii="Times New Roman" w:hAnsi="Times New Roman" w:cs="Times New Roman"/>
        </w:rPr>
        <w:t xml:space="preserve">da nismo, niti ja osobno niti navedeni gospodarski subjekt </w:t>
      </w:r>
      <w:r w:rsidR="00C7124A">
        <w:rPr>
          <w:rFonts w:ascii="Times New Roman" w:hAnsi="Times New Roman" w:cs="Times New Roman"/>
          <w:b/>
        </w:rPr>
        <w:t xml:space="preserve">koji ima poslovni nastan u Republici Hrvatskoj, </w:t>
      </w:r>
      <w:r w:rsidR="00C7124A" w:rsidRPr="00C7124A">
        <w:rPr>
          <w:rFonts w:ascii="Times New Roman" w:hAnsi="Times New Roman" w:cs="Times New Roman"/>
        </w:rPr>
        <w:t>kao ni</w:t>
      </w:r>
      <w:r w:rsidR="00C2302B">
        <w:rPr>
          <w:rFonts w:ascii="Times New Roman" w:hAnsi="Times New Roman" w:cs="Times New Roman"/>
        </w:rPr>
        <w:t xml:space="preserve"> članovi upravnog, uprav</w:t>
      </w:r>
      <w:r w:rsidR="00C7124A" w:rsidRPr="00C7124A">
        <w:rPr>
          <w:rFonts w:ascii="Times New Roman" w:hAnsi="Times New Roman" w:cs="Times New Roman"/>
        </w:rPr>
        <w:t>ljačko</w:t>
      </w:r>
      <w:r w:rsidR="00C2302B">
        <w:rPr>
          <w:rFonts w:ascii="Times New Roman" w:hAnsi="Times New Roman" w:cs="Times New Roman"/>
        </w:rPr>
        <w:t>g</w:t>
      </w:r>
      <w:r w:rsidR="00C7124A" w:rsidRPr="00C7124A">
        <w:rPr>
          <w:rFonts w:ascii="Times New Roman" w:hAnsi="Times New Roman" w:cs="Times New Roman"/>
        </w:rPr>
        <w:t xml:space="preserve"> ili nadzornog tijela, pravomoćno osuđeni za bilo koje od slijedećih kaznenih djela (odnosno</w:t>
      </w:r>
      <w:r w:rsidR="00C7124A">
        <w:rPr>
          <w:rFonts w:ascii="Times New Roman" w:hAnsi="Times New Roman" w:cs="Times New Roman"/>
        </w:rPr>
        <w:t xml:space="preserve"> za odgovarajuća kaznena djela prema propisima države sjedišta gospodarskog subjekta ili države čiji je državljanin osoba ovlaštena za zastupanje gospodarskog subjekta):</w:t>
      </w:r>
    </w:p>
    <w:p w:rsidR="00543A6E" w:rsidRDefault="00543A6E" w:rsidP="00436DF9">
      <w:pPr>
        <w:spacing w:after="0"/>
        <w:rPr>
          <w:rFonts w:ascii="Times New Roman" w:hAnsi="Times New Roman" w:cs="Times New Roman"/>
        </w:rPr>
      </w:pPr>
    </w:p>
    <w:p w:rsidR="00543A6E" w:rsidRPr="00C7124A" w:rsidRDefault="00C7124A" w:rsidP="00C7124A">
      <w:pPr>
        <w:pStyle w:val="ListParagraph"/>
        <w:numPr>
          <w:ilvl w:val="0"/>
          <w:numId w:val="23"/>
        </w:numPr>
        <w:spacing w:after="0"/>
        <w:rPr>
          <w:rFonts w:ascii="Times New Roman" w:hAnsi="Times New Roman" w:cs="Times New Roman"/>
        </w:rPr>
      </w:pPr>
      <w:r>
        <w:rPr>
          <w:rFonts w:ascii="Times New Roman" w:hAnsi="Times New Roman" w:cs="Times New Roman"/>
        </w:rPr>
        <w:lastRenderedPageBreak/>
        <w:t>Sudjelovanje u zločinačkoj organizaciji, na temelju čl. 328. (zločinačko udruženje) i čl. 329. (počinjenje kaznenog djela u sastavu zločinačkog udruženja), čl. 333. (udruživanje za počinjenje kaznenih djela) iz Kaznenog zakona (Narodne novine br. 110/97; 27/98; 50/00; 129/00; 51/01; 111/03; 190/03; 105/04; 84/05; 71/06; 110/07; 152/08; 57/11; 77/11; 143/12.)</w:t>
      </w:r>
    </w:p>
    <w:p w:rsidR="00543A6E" w:rsidRPr="00543A6E" w:rsidRDefault="00543A6E" w:rsidP="00543A6E">
      <w:pPr>
        <w:spacing w:after="0"/>
        <w:rPr>
          <w:rFonts w:ascii="Times New Roman" w:hAnsi="Times New Roman" w:cs="Times New Roman"/>
        </w:rPr>
      </w:pPr>
    </w:p>
    <w:p w:rsidR="00FE3A8C" w:rsidRDefault="00C7124A" w:rsidP="00FE3A8C">
      <w:pPr>
        <w:pStyle w:val="ListParagraph"/>
        <w:numPr>
          <w:ilvl w:val="0"/>
          <w:numId w:val="23"/>
        </w:numPr>
        <w:spacing w:after="0"/>
        <w:rPr>
          <w:rFonts w:ascii="Times New Roman" w:hAnsi="Times New Roman" w:cs="Times New Roman"/>
        </w:rPr>
      </w:pPr>
      <w:r>
        <w:rPr>
          <w:rFonts w:ascii="Times New Roman" w:hAnsi="Times New Roman" w:cs="Times New Roman"/>
        </w:rPr>
        <w:t>Korupciju , na temelju čl. 252. (primanje mita u gospodarskom poslovanju), čl. 253. (davanje mita u gospodarskom poslovanju), čl. 254. (zloporaba</w:t>
      </w:r>
      <w:r w:rsidR="00FE3A8C">
        <w:rPr>
          <w:rFonts w:ascii="Times New Roman" w:hAnsi="Times New Roman" w:cs="Times New Roman"/>
        </w:rPr>
        <w:t xml:space="preserve"> u postupku javne nabave), čl. 291. (zloporaba položaja i ovlasti), čl. 292. (nezakonito pogodovanje), čl. 293. (primanje mita), čl. 294. (davanje mita), čl. 295. (trgovanje utjecajem), čl. 296. (davanje mita za trgovanje utjecajem), čl. 294.a. (primanje mita u gospodarskom poslovanju), čl. 294.b. (davanje mita u gospodarskom poslovanju), čl. 337. (zlouporaba položaja i ovlasti), čl. 338. </w:t>
      </w:r>
      <w:r w:rsidR="0068570B">
        <w:rPr>
          <w:rFonts w:ascii="Times New Roman" w:hAnsi="Times New Roman" w:cs="Times New Roman"/>
        </w:rPr>
        <w:t>(</w:t>
      </w:r>
      <w:r w:rsidR="00FE3A8C">
        <w:rPr>
          <w:rFonts w:ascii="Times New Roman" w:hAnsi="Times New Roman" w:cs="Times New Roman"/>
        </w:rPr>
        <w:t xml:space="preserve">zlouporaba obavljanja dužnosti državne vlasti), čl. 343. (protuzakoniti posredovanje), čl. 347. (primanje mita) i čl. , čl. 294. (davanje mita), čl. 295. (trgovanje utjecajem), čl. 296. (davanje mita za trgovanje utjecajem), čl. 294.a. (primanje mita u gospodarskom poslovanju), čl. 294.b. (davanje mita u gospodarskom poslovanju), čl. 337. (zlouporaba položaja i ovlasti), čl. 338. </w:t>
      </w:r>
      <w:r w:rsidR="0068570B">
        <w:rPr>
          <w:rFonts w:ascii="Times New Roman" w:hAnsi="Times New Roman" w:cs="Times New Roman"/>
        </w:rPr>
        <w:t>(</w:t>
      </w:r>
      <w:r w:rsidR="00FE3A8C">
        <w:rPr>
          <w:rFonts w:ascii="Times New Roman" w:hAnsi="Times New Roman" w:cs="Times New Roman"/>
        </w:rPr>
        <w:t>zlouporaba obavljanja dužnosti državne vlasti), čl. 343. (protuzakoniti posredovanje), čl. 347. (primanje mita) i čl. 48. ( davanje m</w:t>
      </w:r>
      <w:r w:rsidR="006A6AEC">
        <w:rPr>
          <w:rFonts w:ascii="Times New Roman" w:hAnsi="Times New Roman" w:cs="Times New Roman"/>
        </w:rPr>
        <w:t>i</w:t>
      </w:r>
      <w:r w:rsidR="00FE3A8C">
        <w:rPr>
          <w:rFonts w:ascii="Times New Roman" w:hAnsi="Times New Roman" w:cs="Times New Roman"/>
        </w:rPr>
        <w:t xml:space="preserve">ta) iz Kaznenog zakona </w:t>
      </w:r>
      <w:r w:rsidR="00FE3A8C" w:rsidRPr="00FE3A8C">
        <w:rPr>
          <w:rFonts w:ascii="Times New Roman" w:hAnsi="Times New Roman" w:cs="Times New Roman"/>
        </w:rPr>
        <w:t>(Narodne novine br. 110/97; 27/98; 50/00; 129/00; 51/01; 111/03; 190/03; 105/04; 84/05; 71/06; 110/07; 152/08; 57/11; 77/11; 143/12.)</w:t>
      </w:r>
    </w:p>
    <w:p w:rsidR="006A6AEC" w:rsidRDefault="006A6AEC" w:rsidP="006A6AEC">
      <w:pPr>
        <w:pStyle w:val="ListParagraph"/>
        <w:numPr>
          <w:ilvl w:val="0"/>
          <w:numId w:val="23"/>
        </w:numPr>
        <w:spacing w:after="0"/>
        <w:rPr>
          <w:rFonts w:ascii="Times New Roman" w:hAnsi="Times New Roman" w:cs="Times New Roman"/>
        </w:rPr>
      </w:pPr>
      <w:r>
        <w:rPr>
          <w:rFonts w:ascii="Times New Roman" w:hAnsi="Times New Roman" w:cs="Times New Roman"/>
        </w:rPr>
        <w:t xml:space="preserve"> Prijevaru, na temelju čl. 236. ( prijevara), čl. 247. ( prijevara u gospodarskom poslovanju), čl. 256. (utaja poreza ili carine) i čl. 258. (subvencijska prijevara), čl. 224. ( prijevara), čl. 293. ( prijevara u gospodarskom poslovanju) i čl. 286. (utaja poreza i drugih davanja) iz Kaznenog zakona </w:t>
      </w:r>
      <w:r w:rsidRPr="00FE3A8C">
        <w:rPr>
          <w:rFonts w:ascii="Times New Roman" w:hAnsi="Times New Roman" w:cs="Times New Roman"/>
        </w:rPr>
        <w:t>(Narodne novine br. 110/97; 27/98; 50/00; 129/00; 51/01; 111/03; 190/03; 105/04; 84/05; 71/06; 110/07; 152/08; 57/11; 77/11; 143/12.)</w:t>
      </w:r>
    </w:p>
    <w:p w:rsidR="00BC0389" w:rsidRDefault="00BC0389" w:rsidP="00BC0389">
      <w:pPr>
        <w:pStyle w:val="ListParagraph"/>
        <w:numPr>
          <w:ilvl w:val="0"/>
          <w:numId w:val="23"/>
        </w:numPr>
        <w:spacing w:after="0"/>
        <w:rPr>
          <w:rFonts w:ascii="Times New Roman" w:hAnsi="Times New Roman" w:cs="Times New Roman"/>
        </w:rPr>
      </w:pPr>
      <w:r>
        <w:rPr>
          <w:rFonts w:ascii="Times New Roman" w:hAnsi="Times New Roman" w:cs="Times New Roman"/>
        </w:rPr>
        <w:t xml:space="preserve">Terorizam ili kaznena djela povezana s terorističkim aktivnostima, na temelju čl. 97. (terorizam), čl. 99. (javno poticanje na terorizam), čl. 100. (novačenje za terorizam), čl. 101. (obuka za terorizam), čl. 102. (terorističko udruženje), čl. 169. (terorizam), čl. 169.a. (javno poticanje na terorizam) i čl. 169.b. (novačenje i obuka za terorizam) iz Kaznenog zakona </w:t>
      </w:r>
      <w:r w:rsidRPr="00FE3A8C">
        <w:rPr>
          <w:rFonts w:ascii="Times New Roman" w:hAnsi="Times New Roman" w:cs="Times New Roman"/>
        </w:rPr>
        <w:t>(Narodne novine br. 110/97; 27/98; 50/00; 129/00; 51/01; 111/03; 190/03; 105/04; 84/05; 71/06; 110/07; 152/08; 57/11; 77/11; 143/12.)</w:t>
      </w:r>
    </w:p>
    <w:p w:rsidR="00795A69" w:rsidRDefault="00795A69" w:rsidP="00795A69">
      <w:pPr>
        <w:pStyle w:val="ListParagraph"/>
        <w:numPr>
          <w:ilvl w:val="0"/>
          <w:numId w:val="23"/>
        </w:numPr>
        <w:spacing w:after="0"/>
        <w:rPr>
          <w:rFonts w:ascii="Times New Roman" w:hAnsi="Times New Roman" w:cs="Times New Roman"/>
        </w:rPr>
      </w:pPr>
      <w:r>
        <w:rPr>
          <w:rFonts w:ascii="Times New Roman" w:hAnsi="Times New Roman" w:cs="Times New Roman"/>
        </w:rPr>
        <w:t xml:space="preserve">Pranje novca ili financiranje terorizma, na temelju čl. 98. (financiranje terorizma) čl. 265. (pranje novca) iz Kaznenog zakona </w:t>
      </w:r>
      <w:r w:rsidRPr="00FE3A8C">
        <w:rPr>
          <w:rFonts w:ascii="Times New Roman" w:hAnsi="Times New Roman" w:cs="Times New Roman"/>
        </w:rPr>
        <w:t>(Narodne novine br. 110/97; 27/98; 50/00; 129/00; 51/01; 111/03; 190/03; 105/04; 84/05; 71/06; 110/07; 152/08; 57/11; 77/11; 143/12.)</w:t>
      </w:r>
    </w:p>
    <w:p w:rsidR="00795A69" w:rsidRDefault="00795A69" w:rsidP="00795A69">
      <w:pPr>
        <w:pStyle w:val="ListParagraph"/>
        <w:numPr>
          <w:ilvl w:val="0"/>
          <w:numId w:val="23"/>
        </w:numPr>
        <w:spacing w:after="0"/>
        <w:rPr>
          <w:rFonts w:ascii="Times New Roman" w:hAnsi="Times New Roman" w:cs="Times New Roman"/>
        </w:rPr>
      </w:pPr>
      <w:r>
        <w:rPr>
          <w:rFonts w:ascii="Times New Roman" w:hAnsi="Times New Roman" w:cs="Times New Roman"/>
        </w:rPr>
        <w:t>Dječji rad ili druge oblike trgovanja ljudima, na temelju čl. 106. (trgovanje ljudima), čl. 175. (trgovanje ljudima i ropstvo)</w:t>
      </w:r>
      <w:r w:rsidRPr="00795A69">
        <w:rPr>
          <w:rFonts w:ascii="Times New Roman" w:hAnsi="Times New Roman" w:cs="Times New Roman"/>
        </w:rPr>
        <w:t xml:space="preserve"> </w:t>
      </w:r>
      <w:r>
        <w:rPr>
          <w:rFonts w:ascii="Times New Roman" w:hAnsi="Times New Roman" w:cs="Times New Roman"/>
        </w:rPr>
        <w:t xml:space="preserve">iz Kaznenog zakona </w:t>
      </w:r>
      <w:r w:rsidRPr="00FE3A8C">
        <w:rPr>
          <w:rFonts w:ascii="Times New Roman" w:hAnsi="Times New Roman" w:cs="Times New Roman"/>
        </w:rPr>
        <w:t>(Narodne novine br. 110/97; 27/98; 50/00; 129/00; 51/01; 111/03; 190/03; 105/04; 84/05; 71/06; 110/07; 152/08; 57/11; 77/11; 143/12.)</w:t>
      </w:r>
    </w:p>
    <w:p w:rsidR="00FE3A8C" w:rsidRPr="00543A6E" w:rsidRDefault="00FE3A8C" w:rsidP="00FE3A8C">
      <w:pPr>
        <w:spacing w:after="0"/>
        <w:rPr>
          <w:rFonts w:ascii="Times New Roman" w:hAnsi="Times New Roman" w:cs="Times New Roman"/>
        </w:rPr>
      </w:pPr>
    </w:p>
    <w:p w:rsidR="00C7124A" w:rsidRDefault="00C7124A" w:rsidP="00543A6E">
      <w:pPr>
        <w:spacing w:after="0"/>
        <w:rPr>
          <w:rFonts w:ascii="Times New Roman" w:hAnsi="Times New Roman" w:cs="Times New Roman"/>
        </w:rPr>
      </w:pPr>
    </w:p>
    <w:p w:rsidR="00543A6E" w:rsidRDefault="00795A69" w:rsidP="00543A6E">
      <w:pPr>
        <w:spacing w:after="0"/>
        <w:rPr>
          <w:rFonts w:ascii="Times New Roman" w:hAnsi="Times New Roman" w:cs="Times New Roman"/>
        </w:rPr>
      </w:pPr>
      <w:r>
        <w:rPr>
          <w:rFonts w:ascii="Times New Roman" w:hAnsi="Times New Roman" w:cs="Times New Roman"/>
        </w:rPr>
        <w:t>Mjesto i datum:</w:t>
      </w:r>
    </w:p>
    <w:p w:rsidR="00543A6E" w:rsidRDefault="00543A6E" w:rsidP="00543A6E">
      <w:pPr>
        <w:spacing w:after="0"/>
        <w:rPr>
          <w:rFonts w:ascii="Times New Roman" w:hAnsi="Times New Roman" w:cs="Times New Roman"/>
        </w:rPr>
      </w:pPr>
    </w:p>
    <w:p w:rsidR="00543A6E" w:rsidRDefault="00543A6E" w:rsidP="00543A6E">
      <w:pPr>
        <w:spacing w:after="0"/>
        <w:rPr>
          <w:rFonts w:ascii="Times New Roman" w:hAnsi="Times New Roman" w:cs="Times New Roman"/>
        </w:rPr>
      </w:pPr>
      <w:r>
        <w:rPr>
          <w:rFonts w:ascii="Times New Roman" w:hAnsi="Times New Roman" w:cs="Times New Roman"/>
        </w:rPr>
        <w:t>U _________________, _______________201</w:t>
      </w:r>
      <w:r w:rsidR="00E15B93">
        <w:rPr>
          <w:rFonts w:ascii="Times New Roman" w:hAnsi="Times New Roman" w:cs="Times New Roman"/>
        </w:rPr>
        <w:t>7</w:t>
      </w:r>
      <w:r>
        <w:rPr>
          <w:rFonts w:ascii="Times New Roman" w:hAnsi="Times New Roman" w:cs="Times New Roman"/>
        </w:rPr>
        <w:t>.</w:t>
      </w:r>
    </w:p>
    <w:p w:rsidR="00543A6E" w:rsidRDefault="00543A6E" w:rsidP="00543A6E">
      <w:pPr>
        <w:spacing w:after="0"/>
        <w:rPr>
          <w:rFonts w:ascii="Times New Roman" w:hAnsi="Times New Roman" w:cs="Times New Roman"/>
        </w:rPr>
      </w:pPr>
    </w:p>
    <w:p w:rsidR="00543A6E" w:rsidRDefault="00543A6E" w:rsidP="00543A6E">
      <w:pPr>
        <w:spacing w:after="0"/>
        <w:rPr>
          <w:rFonts w:ascii="Times New Roman" w:hAnsi="Times New Roman" w:cs="Times New Roman"/>
        </w:rPr>
      </w:pPr>
    </w:p>
    <w:p w:rsidR="00543A6E" w:rsidRDefault="00543A6E" w:rsidP="00543A6E">
      <w:pPr>
        <w:spacing w:after="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PONUDITELJA:</w:t>
      </w:r>
    </w:p>
    <w:p w:rsidR="00543A6E" w:rsidRDefault="00795A69" w:rsidP="00795A69">
      <w:pPr>
        <w:spacing w:after="0"/>
        <w:ind w:left="4947" w:hanging="2115"/>
        <w:rPr>
          <w:rFonts w:ascii="Times New Roman" w:hAnsi="Times New Roman" w:cs="Times New Roman"/>
        </w:rPr>
      </w:pPr>
      <w:r>
        <w:rPr>
          <w:rFonts w:ascii="Times New Roman" w:hAnsi="Times New Roman" w:cs="Times New Roman"/>
        </w:rPr>
        <w:t>M.P.</w:t>
      </w:r>
      <w:r>
        <w:rPr>
          <w:rFonts w:ascii="Times New Roman" w:hAnsi="Times New Roman" w:cs="Times New Roman"/>
        </w:rPr>
        <w:tab/>
      </w:r>
      <w:r>
        <w:rPr>
          <w:rFonts w:ascii="Times New Roman" w:hAnsi="Times New Roman" w:cs="Times New Roman"/>
        </w:rPr>
        <w:tab/>
      </w:r>
      <w:r w:rsidR="00543A6E">
        <w:rPr>
          <w:rFonts w:ascii="Times New Roman" w:hAnsi="Times New Roman" w:cs="Times New Roman"/>
        </w:rPr>
        <w:t>(ime, prezime, te potpis ovlaštene osobe za zastupanje gospodarskog subjekta)</w:t>
      </w:r>
    </w:p>
    <w:p w:rsidR="00543A6E" w:rsidRDefault="00543A6E" w:rsidP="00543A6E">
      <w:pPr>
        <w:spacing w:after="0"/>
        <w:ind w:left="4950"/>
        <w:rPr>
          <w:rFonts w:ascii="Times New Roman" w:hAnsi="Times New Roman" w:cs="Times New Roman"/>
        </w:rPr>
      </w:pPr>
    </w:p>
    <w:p w:rsidR="00795A69" w:rsidRDefault="00543A6E" w:rsidP="00094629">
      <w:pPr>
        <w:spacing w:after="0"/>
        <w:ind w:left="4950"/>
        <w:rPr>
          <w:rFonts w:ascii="Times New Roman" w:hAnsi="Times New Roman" w:cs="Times New Roman"/>
        </w:rPr>
      </w:pPr>
      <w:r>
        <w:rPr>
          <w:rFonts w:ascii="Times New Roman" w:hAnsi="Times New Roman" w:cs="Times New Roman"/>
        </w:rPr>
        <w:tab/>
        <w:t>__________________________________</w:t>
      </w:r>
      <w:r w:rsidR="00094629">
        <w:rPr>
          <w:rFonts w:ascii="Times New Roman" w:hAnsi="Times New Roman" w:cs="Times New Roman"/>
        </w:rPr>
        <w:t>____________________________</w:t>
      </w:r>
    </w:p>
    <w:p w:rsidR="00C2302B" w:rsidRDefault="00C2302B" w:rsidP="00C2302B">
      <w:pPr>
        <w:spacing w:after="0"/>
        <w:rPr>
          <w:rFonts w:ascii="Times New Roman" w:hAnsi="Times New Roman" w:cs="Times New Roman"/>
        </w:rPr>
      </w:pPr>
      <w:r>
        <w:rPr>
          <w:rFonts w:ascii="Times New Roman" w:hAnsi="Times New Roman" w:cs="Times New Roman"/>
        </w:rPr>
        <w:t>PRILOG 2 – IZJAVA ZA GOSPODARSKE SUBJEKTE KOJI NEMAJU POSLOVNI NASTAN U RH</w:t>
      </w:r>
      <w:r>
        <w:rPr>
          <w:rFonts w:ascii="Times New Roman" w:hAnsi="Times New Roman" w:cs="Times New Roman"/>
        </w:rPr>
        <w:tab/>
      </w:r>
    </w:p>
    <w:p w:rsidR="00C2302B" w:rsidRDefault="00C2302B" w:rsidP="00C2302B">
      <w:pPr>
        <w:spacing w:after="0"/>
        <w:rPr>
          <w:rFonts w:ascii="Times New Roman" w:hAnsi="Times New Roman" w:cs="Times New Roman"/>
        </w:rPr>
      </w:pPr>
    </w:p>
    <w:p w:rsidR="00C2302B" w:rsidRDefault="00C2302B" w:rsidP="00C2302B">
      <w:pPr>
        <w:spacing w:after="0"/>
        <w:rPr>
          <w:rFonts w:ascii="Times New Roman" w:hAnsi="Times New Roman" w:cs="Times New Roman"/>
          <w:b/>
        </w:rPr>
      </w:pPr>
      <w:r>
        <w:rPr>
          <w:rFonts w:ascii="Times New Roman" w:hAnsi="Times New Roman" w:cs="Times New Roman"/>
          <w:b/>
        </w:rPr>
        <w:t>I  Z  J  A  V  A   O NEPOSTOJANJU RAZLOGA ZA ISKLJUČENJE PONUDITELJA TEMELJEM ČL. 251. i 252. Zakona o javnoj  nabavi (NN br. 120/16.)</w:t>
      </w:r>
    </w:p>
    <w:p w:rsidR="00C2302B" w:rsidRDefault="00C2302B" w:rsidP="00C2302B">
      <w:pPr>
        <w:spacing w:after="0"/>
        <w:rPr>
          <w:rFonts w:ascii="Times New Roman" w:hAnsi="Times New Roman" w:cs="Times New Roman"/>
          <w:b/>
        </w:rPr>
      </w:pPr>
    </w:p>
    <w:p w:rsidR="00C2302B" w:rsidRDefault="00C2302B" w:rsidP="00C2302B">
      <w:pPr>
        <w:spacing w:after="0"/>
        <w:rPr>
          <w:rFonts w:ascii="Times New Roman" w:hAnsi="Times New Roman" w:cs="Times New Roman"/>
        </w:rPr>
      </w:pPr>
      <w:r>
        <w:rPr>
          <w:rFonts w:ascii="Times New Roman" w:hAnsi="Times New Roman" w:cs="Times New Roman"/>
          <w:b/>
        </w:rPr>
        <w:tab/>
      </w:r>
      <w:r w:rsidRPr="00AF5D5C">
        <w:rPr>
          <w:rFonts w:ascii="Times New Roman" w:hAnsi="Times New Roman" w:cs="Times New Roman"/>
        </w:rPr>
        <w:t>Sukladno čl.</w:t>
      </w:r>
      <w:r>
        <w:rPr>
          <w:rFonts w:ascii="Times New Roman" w:hAnsi="Times New Roman" w:cs="Times New Roman"/>
        </w:rPr>
        <w:t xml:space="preserve"> 251. i 252. Zakona o javnoj  nabavi (NN br. 120/16.) osoba ovlaštena za zastupanje gospodarskog subjekta daje slijedeću</w:t>
      </w:r>
    </w:p>
    <w:p w:rsidR="00C2302B" w:rsidRDefault="00C2302B" w:rsidP="00C2302B">
      <w:pPr>
        <w:spacing w:after="0"/>
        <w:rPr>
          <w:rFonts w:ascii="Times New Roman" w:hAnsi="Times New Roman" w:cs="Times New Roman"/>
        </w:rPr>
      </w:pPr>
    </w:p>
    <w:p w:rsidR="00C2302B" w:rsidRPr="00AF5D5C" w:rsidRDefault="00C2302B" w:rsidP="00C2302B">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I  z  j  a  v  u</w:t>
      </w:r>
    </w:p>
    <w:p w:rsidR="00C2302B" w:rsidRDefault="00C2302B" w:rsidP="00C2302B">
      <w:pPr>
        <w:spacing w:after="0"/>
        <w:rPr>
          <w:rFonts w:ascii="Times New Roman" w:hAnsi="Times New Roman" w:cs="Times New Roman"/>
          <w:b/>
        </w:rPr>
      </w:pPr>
    </w:p>
    <w:p w:rsidR="00C2302B" w:rsidRDefault="00C2302B" w:rsidP="00C2302B">
      <w:pPr>
        <w:spacing w:after="0"/>
        <w:rPr>
          <w:rFonts w:ascii="Times New Roman" w:hAnsi="Times New Roman" w:cs="Times New Roman"/>
        </w:rPr>
      </w:pPr>
      <w:r>
        <w:rPr>
          <w:rFonts w:ascii="Times New Roman" w:hAnsi="Times New Roman" w:cs="Times New Roman"/>
        </w:rPr>
        <w:t>Ja _______________________________________________________________________________</w:t>
      </w:r>
    </w:p>
    <w:p w:rsidR="00C2302B" w:rsidRDefault="00C2302B" w:rsidP="00C2302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(ima, prezime ovlaštene osobe, OIB)</w:t>
      </w:r>
    </w:p>
    <w:p w:rsidR="00C2302B" w:rsidRDefault="00C2302B" w:rsidP="00C2302B">
      <w:pPr>
        <w:spacing w:after="0"/>
        <w:rPr>
          <w:rFonts w:ascii="Times New Roman" w:hAnsi="Times New Roman" w:cs="Times New Roman"/>
        </w:rPr>
      </w:pPr>
    </w:p>
    <w:p w:rsidR="00C2302B" w:rsidRDefault="00C2302B" w:rsidP="00C2302B">
      <w:pPr>
        <w:spacing w:after="0"/>
        <w:rPr>
          <w:rFonts w:ascii="Times New Roman" w:hAnsi="Times New Roman" w:cs="Times New Roman"/>
        </w:rPr>
      </w:pPr>
      <w:r>
        <w:rPr>
          <w:rFonts w:ascii="Times New Roman" w:hAnsi="Times New Roman" w:cs="Times New Roman"/>
        </w:rPr>
        <w:t xml:space="preserve"> iz_______________________________________________________________________________</w:t>
      </w:r>
    </w:p>
    <w:p w:rsidR="00C2302B" w:rsidRDefault="00C2302B" w:rsidP="00C2302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(adresa stanovanja)</w:t>
      </w:r>
    </w:p>
    <w:p w:rsidR="00C2302B" w:rsidRDefault="00C2302B" w:rsidP="00C2302B">
      <w:pPr>
        <w:spacing w:after="0"/>
        <w:rPr>
          <w:rFonts w:ascii="Times New Roman" w:hAnsi="Times New Roman" w:cs="Times New Roman"/>
        </w:rPr>
      </w:pPr>
      <w:r>
        <w:rPr>
          <w:rFonts w:ascii="Times New Roman" w:hAnsi="Times New Roman" w:cs="Times New Roman"/>
        </w:rPr>
        <w:t>Broj osobne iskaznice ___________________________izdane od ____________________________</w:t>
      </w:r>
    </w:p>
    <w:p w:rsidR="00C2302B" w:rsidRDefault="00C2302B" w:rsidP="00C2302B">
      <w:pPr>
        <w:spacing w:after="0"/>
        <w:rPr>
          <w:rFonts w:ascii="Times New Roman" w:hAnsi="Times New Roman" w:cs="Times New Roman"/>
        </w:rPr>
      </w:pPr>
    </w:p>
    <w:p w:rsidR="00C2302B" w:rsidRDefault="00C2302B" w:rsidP="00C2302B">
      <w:pPr>
        <w:spacing w:after="0"/>
        <w:rPr>
          <w:rFonts w:ascii="Times New Roman" w:hAnsi="Times New Roman" w:cs="Times New Roman"/>
        </w:rPr>
      </w:pPr>
      <w:r>
        <w:rPr>
          <w:rFonts w:ascii="Times New Roman" w:hAnsi="Times New Roman" w:cs="Times New Roman"/>
        </w:rPr>
        <w:t>kao osoba ovlaštena po zakonu za zastupanje gospodarskog subjekta __________________________</w:t>
      </w:r>
    </w:p>
    <w:p w:rsidR="00C2302B" w:rsidRDefault="00C2302B" w:rsidP="00C2302B">
      <w:pPr>
        <w:spacing w:after="0"/>
        <w:rPr>
          <w:rFonts w:ascii="Times New Roman" w:hAnsi="Times New Roman" w:cs="Times New Roman"/>
        </w:rPr>
      </w:pPr>
    </w:p>
    <w:p w:rsidR="00C2302B" w:rsidRDefault="00C2302B" w:rsidP="00C2302B">
      <w:pPr>
        <w:pBdr>
          <w:bottom w:val="single" w:sz="12" w:space="1" w:color="auto"/>
        </w:pBdr>
        <w:spacing w:after="0"/>
        <w:rPr>
          <w:rFonts w:ascii="Times New Roman" w:hAnsi="Times New Roman" w:cs="Times New Roman"/>
        </w:rPr>
      </w:pPr>
    </w:p>
    <w:p w:rsidR="00C2302B" w:rsidRDefault="00C2302B" w:rsidP="00C2302B">
      <w:pPr>
        <w:spacing w:after="0"/>
        <w:rPr>
          <w:rFonts w:ascii="Times New Roman" w:hAnsi="Times New Roman" w:cs="Times New Roman"/>
        </w:rPr>
      </w:pPr>
      <w:r>
        <w:rPr>
          <w:rFonts w:ascii="Times New Roman" w:hAnsi="Times New Roman" w:cs="Times New Roman"/>
        </w:rPr>
        <w:t>(naziv, sjedište i OIB gospodarskog subjekta)</w:t>
      </w:r>
    </w:p>
    <w:p w:rsidR="00C2302B" w:rsidRDefault="00C2302B" w:rsidP="00C2302B">
      <w:pPr>
        <w:spacing w:after="0"/>
        <w:rPr>
          <w:rFonts w:ascii="Times New Roman" w:hAnsi="Times New Roman" w:cs="Times New Roman"/>
        </w:rPr>
      </w:pPr>
    </w:p>
    <w:p w:rsidR="00C2302B" w:rsidRDefault="00C2302B" w:rsidP="00C2302B">
      <w:pPr>
        <w:spacing w:after="0"/>
        <w:rPr>
          <w:rFonts w:ascii="Times New Roman" w:hAnsi="Times New Roman" w:cs="Times New Roman"/>
        </w:rPr>
      </w:pPr>
      <w:r>
        <w:rPr>
          <w:rFonts w:ascii="Times New Roman" w:hAnsi="Times New Roman" w:cs="Times New Roman"/>
        </w:rPr>
        <w:t xml:space="preserve">pod materijalnom i kaznenom odgovornošću izjavljujem da nismo, niti ja osobno niti navedeni gospodarski subjekt </w:t>
      </w:r>
      <w:r>
        <w:rPr>
          <w:rFonts w:ascii="Times New Roman" w:hAnsi="Times New Roman" w:cs="Times New Roman"/>
          <w:b/>
        </w:rPr>
        <w:t xml:space="preserve">koji nema poslovni nastan u Republici Hrvatskoj, </w:t>
      </w:r>
      <w:r w:rsidRPr="00C7124A">
        <w:rPr>
          <w:rFonts w:ascii="Times New Roman" w:hAnsi="Times New Roman" w:cs="Times New Roman"/>
        </w:rPr>
        <w:t>kao ni</w:t>
      </w:r>
      <w:r>
        <w:rPr>
          <w:rFonts w:ascii="Times New Roman" w:hAnsi="Times New Roman" w:cs="Times New Roman"/>
        </w:rPr>
        <w:t xml:space="preserve"> članovi upravnog, uprav</w:t>
      </w:r>
      <w:r w:rsidRPr="00C7124A">
        <w:rPr>
          <w:rFonts w:ascii="Times New Roman" w:hAnsi="Times New Roman" w:cs="Times New Roman"/>
        </w:rPr>
        <w:t>ljačko</w:t>
      </w:r>
      <w:r>
        <w:rPr>
          <w:rFonts w:ascii="Times New Roman" w:hAnsi="Times New Roman" w:cs="Times New Roman"/>
        </w:rPr>
        <w:t>g</w:t>
      </w:r>
      <w:r w:rsidRPr="00C7124A">
        <w:rPr>
          <w:rFonts w:ascii="Times New Roman" w:hAnsi="Times New Roman" w:cs="Times New Roman"/>
        </w:rPr>
        <w:t xml:space="preserve"> ili nadzornog tijela, pravomoćno osuđeni za bilo koje od slijedećih kaznenih djela (odnosno</w:t>
      </w:r>
      <w:r>
        <w:rPr>
          <w:rFonts w:ascii="Times New Roman" w:hAnsi="Times New Roman" w:cs="Times New Roman"/>
        </w:rPr>
        <w:t xml:space="preserve"> za odgovarajuća kaznena djela prema propisima države sjedišta gospodarskog subjekta ili države čiji je državljanin osoba ovlaštena za zastupanje gospodarskog subjekta):</w:t>
      </w:r>
    </w:p>
    <w:p w:rsidR="00C2302B" w:rsidRDefault="00C2302B" w:rsidP="00C2302B">
      <w:pPr>
        <w:spacing w:after="0"/>
        <w:rPr>
          <w:rFonts w:ascii="Times New Roman" w:hAnsi="Times New Roman" w:cs="Times New Roman"/>
        </w:rPr>
      </w:pPr>
    </w:p>
    <w:p w:rsidR="00C2302B" w:rsidRPr="00D57134" w:rsidRDefault="00C2302B" w:rsidP="00D57134">
      <w:pPr>
        <w:pStyle w:val="ListParagraph"/>
        <w:numPr>
          <w:ilvl w:val="0"/>
          <w:numId w:val="25"/>
        </w:numPr>
        <w:spacing w:after="0"/>
        <w:rPr>
          <w:rFonts w:ascii="Times New Roman" w:hAnsi="Times New Roman" w:cs="Times New Roman"/>
        </w:rPr>
      </w:pPr>
      <w:r w:rsidRPr="00D57134">
        <w:rPr>
          <w:rFonts w:ascii="Times New Roman" w:hAnsi="Times New Roman" w:cs="Times New Roman"/>
        </w:rPr>
        <w:lastRenderedPageBreak/>
        <w:t>Sudjelovanje u zločinačkoj organizaciji, na temelju čl. 328. (zločinačko udruženje) i čl. 329. (počinjenje kaznenog djela u sastavu ztločinačkog udruženja), čl. 333. (udruživanje za počinjenje kaznenih djela) iz Kaznenog zakona (Narodne novine br. 110/97; 27/98; 50/00; 129/00; 51/01; 111/03; 190/03; 105/04; 84/05; 71/06; 110/07; 152/08; 57/11; 77/11; 143/12.)</w:t>
      </w:r>
    </w:p>
    <w:p w:rsidR="00C2302B" w:rsidRPr="00543A6E" w:rsidRDefault="00C2302B" w:rsidP="00C2302B">
      <w:pPr>
        <w:spacing w:after="0"/>
        <w:rPr>
          <w:rFonts w:ascii="Times New Roman" w:hAnsi="Times New Roman" w:cs="Times New Roman"/>
        </w:rPr>
      </w:pPr>
    </w:p>
    <w:p w:rsidR="00C2302B" w:rsidRPr="00D57134" w:rsidRDefault="00C2302B" w:rsidP="00D57134">
      <w:pPr>
        <w:pStyle w:val="ListParagraph"/>
        <w:numPr>
          <w:ilvl w:val="0"/>
          <w:numId w:val="25"/>
        </w:numPr>
        <w:spacing w:after="0"/>
        <w:rPr>
          <w:rFonts w:ascii="Times New Roman" w:hAnsi="Times New Roman" w:cs="Times New Roman"/>
        </w:rPr>
      </w:pPr>
      <w:r w:rsidRPr="00D57134">
        <w:rPr>
          <w:rFonts w:ascii="Times New Roman" w:hAnsi="Times New Roman" w:cs="Times New Roman"/>
        </w:rPr>
        <w:t xml:space="preserve">Korupciju , na temelju čl. 252. (primanje mita u gospodarskom poslovanju), čl. 253. (davanje mita u gospodarskom poslovanju), čl. 254. (zloporaba u postupku javne nabave), čl. 291. (zloporaba položaja i ovlasti), čl. 292. (nezakonito pogodovanje), čl. 293. (primanje mita), čl. 294. (davanje mita), čl. 295. (trgovanje utjecajem), čl. 296. (davanje mita za trgovanje utjecajem), čl. 294.a. (primanje mita u gospodarskom poslovanju), čl. 294.b. (davanje mita u gospodarskom poslovanju), čl. 337. (zlouporaba položaja i ovlasti), čl. 338. </w:t>
      </w:r>
      <w:r w:rsidR="00390D2A" w:rsidRPr="00D57134">
        <w:rPr>
          <w:rFonts w:ascii="Times New Roman" w:hAnsi="Times New Roman" w:cs="Times New Roman"/>
        </w:rPr>
        <w:t>(</w:t>
      </w:r>
      <w:r w:rsidRPr="00D57134">
        <w:rPr>
          <w:rFonts w:ascii="Times New Roman" w:hAnsi="Times New Roman" w:cs="Times New Roman"/>
        </w:rPr>
        <w:t xml:space="preserve">zlouporaba obavljanja dužnosti državne vlasti), čl. 343. (protuzakoniti posredovanje), čl. 347. (primanje mita) i čl. </w:t>
      </w:r>
      <w:r w:rsidR="00390D2A" w:rsidRPr="00D57134">
        <w:rPr>
          <w:rFonts w:ascii="Times New Roman" w:hAnsi="Times New Roman" w:cs="Times New Roman"/>
        </w:rPr>
        <w:t>348. (davanje mita)</w:t>
      </w:r>
      <w:r w:rsidRPr="00D57134">
        <w:rPr>
          <w:rFonts w:ascii="Times New Roman" w:hAnsi="Times New Roman" w:cs="Times New Roman"/>
        </w:rPr>
        <w:t xml:space="preserve"> iz Kaznenog zakona (Narodne novine br. 110/97; 27/98; 50/00; 129/00; 51/01; 111/03; 190/03; 105/04; 84/05; 71/06; 110/07; 152/08; 57/11; 77/11; 143/12.)</w:t>
      </w:r>
    </w:p>
    <w:p w:rsidR="00C2302B" w:rsidRDefault="00C2302B" w:rsidP="00D57134">
      <w:pPr>
        <w:pStyle w:val="ListParagraph"/>
        <w:numPr>
          <w:ilvl w:val="0"/>
          <w:numId w:val="25"/>
        </w:numPr>
        <w:spacing w:after="0"/>
        <w:rPr>
          <w:rFonts w:ascii="Times New Roman" w:hAnsi="Times New Roman" w:cs="Times New Roman"/>
        </w:rPr>
      </w:pPr>
      <w:r>
        <w:rPr>
          <w:rFonts w:ascii="Times New Roman" w:hAnsi="Times New Roman" w:cs="Times New Roman"/>
        </w:rPr>
        <w:t xml:space="preserve"> Prijevaru, na temelju čl. 236. ( prijevara), čl. 247. ( prijevara u gospodarskom poslovanju), čl. 256. (utaja poreza ili carine) i čl. 258. (subvencijska prijevara), čl. 224. ( prijevara), čl. 293. ( prijevara u gospodarskom poslovanju) i čl. 286. (utaja poreza i drugih davanja) iz Kaznenog zakona </w:t>
      </w:r>
      <w:r w:rsidRPr="00FE3A8C">
        <w:rPr>
          <w:rFonts w:ascii="Times New Roman" w:hAnsi="Times New Roman" w:cs="Times New Roman"/>
        </w:rPr>
        <w:t>(Narodne novine br. 110/97; 27/98; 50/00; 129/00; 51/01; 111/03; 190/03; 105/04; 84/05; 71/06; 110/07; 152/08; 57/11; 77/11; 143/12.)</w:t>
      </w:r>
    </w:p>
    <w:p w:rsidR="00C2302B" w:rsidRDefault="00C2302B" w:rsidP="00D57134">
      <w:pPr>
        <w:pStyle w:val="ListParagraph"/>
        <w:numPr>
          <w:ilvl w:val="0"/>
          <w:numId w:val="25"/>
        </w:numPr>
        <w:spacing w:after="0"/>
        <w:rPr>
          <w:rFonts w:ascii="Times New Roman" w:hAnsi="Times New Roman" w:cs="Times New Roman"/>
        </w:rPr>
      </w:pPr>
      <w:r>
        <w:rPr>
          <w:rFonts w:ascii="Times New Roman" w:hAnsi="Times New Roman" w:cs="Times New Roman"/>
        </w:rPr>
        <w:t xml:space="preserve">Terorizam ili kaznena djela povezana s terorističkim aktivnostima, na temelju čl. 97. (terorizam), čl. 99. (javno poticanje na terorizam), čl. 100. (novačenje za terorizam), čl. 101. (obuka za terorizam), čl. 102. (terorističko udruženje), čl. 169. (terorizam), čl. 169.a. (javno poticanje na terorizam) i čl. 169.b. (novačenje i obuka za terorizam) iz Kaznenog zakona </w:t>
      </w:r>
      <w:r w:rsidRPr="00FE3A8C">
        <w:rPr>
          <w:rFonts w:ascii="Times New Roman" w:hAnsi="Times New Roman" w:cs="Times New Roman"/>
        </w:rPr>
        <w:t>(Narodne novine br. 110/97; 27/98; 50/00; 129/00; 51/01; 111/03; 190/03; 105/04; 84/05; 71/06; 110/07; 152/08; 57/11; 77/11; 143/12.)</w:t>
      </w:r>
    </w:p>
    <w:p w:rsidR="00C2302B" w:rsidRDefault="00C2302B" w:rsidP="00D57134">
      <w:pPr>
        <w:pStyle w:val="ListParagraph"/>
        <w:numPr>
          <w:ilvl w:val="0"/>
          <w:numId w:val="25"/>
        </w:numPr>
        <w:spacing w:after="0"/>
        <w:rPr>
          <w:rFonts w:ascii="Times New Roman" w:hAnsi="Times New Roman" w:cs="Times New Roman"/>
        </w:rPr>
      </w:pPr>
      <w:r>
        <w:rPr>
          <w:rFonts w:ascii="Times New Roman" w:hAnsi="Times New Roman" w:cs="Times New Roman"/>
        </w:rPr>
        <w:t xml:space="preserve">Pranje novca ili financiranje terorizma, na temelju čl. 98. (financiranje terorizma) čl. 265. (pranje novca) iz Kaznenog zakona </w:t>
      </w:r>
      <w:r w:rsidRPr="00FE3A8C">
        <w:rPr>
          <w:rFonts w:ascii="Times New Roman" w:hAnsi="Times New Roman" w:cs="Times New Roman"/>
        </w:rPr>
        <w:t>(Narodne novine br. 110/97; 27/98; 50/00; 129/00; 51/01; 111/03; 190/03; 105/04; 84/05; 71/06; 110/07; 152/08; 57/11; 77/11; 143/12.)</w:t>
      </w:r>
    </w:p>
    <w:p w:rsidR="00C2302B" w:rsidRDefault="00C2302B" w:rsidP="00D57134">
      <w:pPr>
        <w:pStyle w:val="ListParagraph"/>
        <w:numPr>
          <w:ilvl w:val="0"/>
          <w:numId w:val="25"/>
        </w:numPr>
        <w:spacing w:after="0"/>
        <w:rPr>
          <w:rFonts w:ascii="Times New Roman" w:hAnsi="Times New Roman" w:cs="Times New Roman"/>
        </w:rPr>
      </w:pPr>
      <w:r>
        <w:rPr>
          <w:rFonts w:ascii="Times New Roman" w:hAnsi="Times New Roman" w:cs="Times New Roman"/>
        </w:rPr>
        <w:t>Dječji rad ili druge oblike trgovanja ljudima, na temelju čl. 106. (trgovanje ljudima), čl. 175. (trgovanje ljudima i ropstvo)</w:t>
      </w:r>
      <w:r w:rsidRPr="00795A69">
        <w:rPr>
          <w:rFonts w:ascii="Times New Roman" w:hAnsi="Times New Roman" w:cs="Times New Roman"/>
        </w:rPr>
        <w:t xml:space="preserve"> </w:t>
      </w:r>
      <w:r>
        <w:rPr>
          <w:rFonts w:ascii="Times New Roman" w:hAnsi="Times New Roman" w:cs="Times New Roman"/>
        </w:rPr>
        <w:t xml:space="preserve">iz Kaznenog zakona </w:t>
      </w:r>
      <w:r w:rsidRPr="00FE3A8C">
        <w:rPr>
          <w:rFonts w:ascii="Times New Roman" w:hAnsi="Times New Roman" w:cs="Times New Roman"/>
        </w:rPr>
        <w:t>(Narodne novine br. 110/97; 27/98; 50/00; 129/00; 51/01; 111/03; 190/03; 105/04; 84/05; 71/06; 110/07; 152/08; 57/11; 77/11; 143/12.)</w:t>
      </w:r>
    </w:p>
    <w:p w:rsidR="00D57134" w:rsidRPr="00D57134" w:rsidRDefault="00D57134" w:rsidP="00D57134">
      <w:pPr>
        <w:spacing w:after="0"/>
        <w:ind w:left="360"/>
        <w:rPr>
          <w:rFonts w:ascii="Times New Roman" w:hAnsi="Times New Roman" w:cs="Times New Roman"/>
          <w:b/>
        </w:rPr>
      </w:pPr>
      <w:r>
        <w:rPr>
          <w:rFonts w:ascii="Times New Roman" w:hAnsi="Times New Roman" w:cs="Times New Roman"/>
          <w:b/>
        </w:rPr>
        <w:t>i za odgovarajuća kaznena djela koja, prema nacionalnim propisima države poslovnog nastana gospodarskog subjekta, odnosnodržave čiji je osoba državljanin, obuhvaćaju razloge za isključenje iz čl. 57. stavka 1. točaka od (a) do (f) Direktive 2014/24/EU.</w:t>
      </w:r>
    </w:p>
    <w:p w:rsidR="00C2302B" w:rsidRPr="00795A69" w:rsidRDefault="00C2302B" w:rsidP="00C2302B">
      <w:pPr>
        <w:spacing w:after="0"/>
        <w:ind w:left="360"/>
        <w:rPr>
          <w:rFonts w:ascii="Times New Roman" w:hAnsi="Times New Roman" w:cs="Times New Roman"/>
        </w:rPr>
      </w:pPr>
    </w:p>
    <w:p w:rsidR="00C2302B" w:rsidRPr="00543A6E" w:rsidRDefault="00C2302B" w:rsidP="00C2302B">
      <w:pPr>
        <w:spacing w:after="0"/>
        <w:rPr>
          <w:rFonts w:ascii="Times New Roman" w:hAnsi="Times New Roman" w:cs="Times New Roman"/>
        </w:rPr>
      </w:pPr>
    </w:p>
    <w:p w:rsidR="00C2302B" w:rsidRDefault="00C2302B" w:rsidP="00C2302B">
      <w:pPr>
        <w:spacing w:after="0"/>
        <w:rPr>
          <w:rFonts w:ascii="Times New Roman" w:hAnsi="Times New Roman" w:cs="Times New Roman"/>
        </w:rPr>
      </w:pPr>
    </w:p>
    <w:p w:rsidR="00C2302B" w:rsidRDefault="00C2302B" w:rsidP="00C2302B">
      <w:pPr>
        <w:spacing w:after="0"/>
        <w:rPr>
          <w:rFonts w:ascii="Times New Roman" w:hAnsi="Times New Roman" w:cs="Times New Roman"/>
        </w:rPr>
      </w:pPr>
      <w:r>
        <w:rPr>
          <w:rFonts w:ascii="Times New Roman" w:hAnsi="Times New Roman" w:cs="Times New Roman"/>
        </w:rPr>
        <w:t>Mjesto i datum:</w:t>
      </w:r>
    </w:p>
    <w:p w:rsidR="00C2302B" w:rsidRDefault="00C2302B" w:rsidP="00C2302B">
      <w:pPr>
        <w:spacing w:after="0"/>
        <w:rPr>
          <w:rFonts w:ascii="Times New Roman" w:hAnsi="Times New Roman" w:cs="Times New Roman"/>
        </w:rPr>
      </w:pPr>
    </w:p>
    <w:p w:rsidR="00C2302B" w:rsidRDefault="00C2302B" w:rsidP="00C2302B">
      <w:pPr>
        <w:spacing w:after="0"/>
        <w:rPr>
          <w:rFonts w:ascii="Times New Roman" w:hAnsi="Times New Roman" w:cs="Times New Roman"/>
        </w:rPr>
      </w:pPr>
      <w:r>
        <w:rPr>
          <w:rFonts w:ascii="Times New Roman" w:hAnsi="Times New Roman" w:cs="Times New Roman"/>
        </w:rPr>
        <w:t>U _________________, _______________201</w:t>
      </w:r>
      <w:r w:rsidR="00E15B93">
        <w:rPr>
          <w:rFonts w:ascii="Times New Roman" w:hAnsi="Times New Roman" w:cs="Times New Roman"/>
        </w:rPr>
        <w:t>7</w:t>
      </w:r>
      <w:r>
        <w:rPr>
          <w:rFonts w:ascii="Times New Roman" w:hAnsi="Times New Roman" w:cs="Times New Roman"/>
        </w:rPr>
        <w:t>.</w:t>
      </w:r>
    </w:p>
    <w:p w:rsidR="00C2302B" w:rsidRDefault="00C2302B" w:rsidP="00C2302B">
      <w:pPr>
        <w:spacing w:after="0"/>
        <w:rPr>
          <w:rFonts w:ascii="Times New Roman" w:hAnsi="Times New Roman" w:cs="Times New Roman"/>
        </w:rPr>
      </w:pPr>
    </w:p>
    <w:p w:rsidR="00C2302B" w:rsidRDefault="00C2302B" w:rsidP="00C2302B">
      <w:pPr>
        <w:spacing w:after="0"/>
        <w:rPr>
          <w:rFonts w:ascii="Times New Roman" w:hAnsi="Times New Roman" w:cs="Times New Roman"/>
        </w:rPr>
      </w:pPr>
    </w:p>
    <w:p w:rsidR="00C2302B" w:rsidRDefault="00C2302B" w:rsidP="00C2302B">
      <w:pPr>
        <w:spacing w:after="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PONUDITELJA:</w:t>
      </w:r>
    </w:p>
    <w:p w:rsidR="00C2302B" w:rsidRDefault="00C2302B" w:rsidP="00C2302B">
      <w:pPr>
        <w:spacing w:after="0"/>
        <w:ind w:left="4947" w:hanging="2115"/>
        <w:rPr>
          <w:rFonts w:ascii="Times New Roman" w:hAnsi="Times New Roman" w:cs="Times New Roman"/>
        </w:rPr>
      </w:pPr>
      <w:r>
        <w:rPr>
          <w:rFonts w:ascii="Times New Roman" w:hAnsi="Times New Roman" w:cs="Times New Roman"/>
        </w:rPr>
        <w:t>M.P.</w:t>
      </w:r>
      <w:r>
        <w:rPr>
          <w:rFonts w:ascii="Times New Roman" w:hAnsi="Times New Roman" w:cs="Times New Roman"/>
        </w:rPr>
        <w:tab/>
      </w:r>
      <w:r>
        <w:rPr>
          <w:rFonts w:ascii="Times New Roman" w:hAnsi="Times New Roman" w:cs="Times New Roman"/>
        </w:rPr>
        <w:tab/>
        <w:t>(ime, prezime, te potpis ovlaštene osobe za zastupanje gospodarskog subjekta)</w:t>
      </w:r>
    </w:p>
    <w:p w:rsidR="00C2302B" w:rsidRDefault="00C2302B" w:rsidP="00C2302B">
      <w:pPr>
        <w:spacing w:after="0"/>
        <w:ind w:left="4950"/>
        <w:rPr>
          <w:rFonts w:ascii="Times New Roman" w:hAnsi="Times New Roman" w:cs="Times New Roman"/>
        </w:rPr>
      </w:pPr>
    </w:p>
    <w:p w:rsidR="00C2302B" w:rsidRDefault="00C2302B" w:rsidP="00C2302B">
      <w:pPr>
        <w:spacing w:after="0"/>
        <w:ind w:left="4950"/>
        <w:rPr>
          <w:rFonts w:ascii="Times New Roman" w:hAnsi="Times New Roman" w:cs="Times New Roman"/>
        </w:rPr>
      </w:pPr>
      <w:r>
        <w:rPr>
          <w:rFonts w:ascii="Times New Roman" w:hAnsi="Times New Roman" w:cs="Times New Roman"/>
        </w:rPr>
        <w:tab/>
        <w:t>__________________________________</w:t>
      </w:r>
      <w:r w:rsidR="00462FB6">
        <w:rPr>
          <w:rFonts w:ascii="Times New Roman" w:hAnsi="Times New Roman" w:cs="Times New Roman"/>
        </w:rPr>
        <w:t>__________________________</w:t>
      </w:r>
    </w:p>
    <w:p w:rsidR="00C2302B" w:rsidRDefault="00094629" w:rsidP="00F700D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700D2" w:rsidRDefault="00F700D2" w:rsidP="00F700D2">
      <w:pPr>
        <w:spacing w:after="0"/>
        <w:rPr>
          <w:rFonts w:ascii="Times New Roman" w:hAnsi="Times New Roman" w:cs="Times New Roman"/>
        </w:rPr>
      </w:pPr>
      <w:r>
        <w:rPr>
          <w:rFonts w:ascii="Times New Roman" w:hAnsi="Times New Roman" w:cs="Times New Roman"/>
        </w:rPr>
        <w:t>PRILOG 3</w:t>
      </w:r>
    </w:p>
    <w:p w:rsidR="00F700D2" w:rsidRDefault="00F700D2" w:rsidP="00F700D2">
      <w:pPr>
        <w:spacing w:after="0"/>
        <w:rPr>
          <w:rFonts w:ascii="Times New Roman" w:hAnsi="Times New Roman" w:cs="Times New Roman"/>
        </w:rPr>
      </w:pPr>
    </w:p>
    <w:p w:rsidR="00F700D2" w:rsidRDefault="00F700D2" w:rsidP="00F700D2">
      <w:pPr>
        <w:spacing w:after="0"/>
        <w:rPr>
          <w:rFonts w:ascii="Times New Roman" w:hAnsi="Times New Roman" w:cs="Times New Roman"/>
        </w:rPr>
      </w:pPr>
    </w:p>
    <w:p w:rsidR="00F700D2" w:rsidRDefault="00F700D2" w:rsidP="00F700D2">
      <w:pPr>
        <w:spacing w:after="0"/>
        <w:rPr>
          <w:rFonts w:ascii="Times New Roman" w:hAnsi="Times New Roman" w:cs="Times New Roman"/>
        </w:rPr>
      </w:pPr>
      <w:r>
        <w:rPr>
          <w:rFonts w:ascii="Times New Roman" w:hAnsi="Times New Roman" w:cs="Times New Roman"/>
        </w:rPr>
        <w:t>PONUDITELJ:   _______________________________________________</w:t>
      </w:r>
    </w:p>
    <w:p w:rsidR="00F700D2" w:rsidRDefault="00F700D2" w:rsidP="00F700D2">
      <w:pPr>
        <w:spacing w:after="0"/>
        <w:rPr>
          <w:rFonts w:ascii="Times New Roman" w:hAnsi="Times New Roman" w:cs="Times New Roman"/>
        </w:rPr>
      </w:pPr>
    </w:p>
    <w:p w:rsidR="00F700D2" w:rsidRDefault="00F700D2" w:rsidP="00F700D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_______________________________________________</w:t>
      </w:r>
    </w:p>
    <w:p w:rsidR="00F700D2" w:rsidRDefault="00F700D2" w:rsidP="00F700D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(tvrtka, sjedište, adresa, OIB)</w:t>
      </w:r>
    </w:p>
    <w:p w:rsidR="00F700D2" w:rsidRDefault="00F700D2" w:rsidP="00F700D2">
      <w:pPr>
        <w:spacing w:after="0"/>
        <w:rPr>
          <w:rFonts w:ascii="Times New Roman" w:hAnsi="Times New Roman" w:cs="Times New Roman"/>
        </w:rPr>
      </w:pPr>
    </w:p>
    <w:p w:rsidR="00F700D2" w:rsidRDefault="00F700D2" w:rsidP="00F700D2">
      <w:pPr>
        <w:spacing w:after="0"/>
        <w:rPr>
          <w:rFonts w:ascii="Times New Roman" w:hAnsi="Times New Roman" w:cs="Times New Roman"/>
        </w:rPr>
      </w:pPr>
    </w:p>
    <w:p w:rsidR="00F700D2" w:rsidRDefault="00F700D2" w:rsidP="00F700D2">
      <w:pPr>
        <w:spacing w:after="0"/>
        <w:rPr>
          <w:rFonts w:ascii="Times New Roman" w:hAnsi="Times New Roman" w:cs="Times New Roman"/>
        </w:rPr>
      </w:pPr>
    </w:p>
    <w:p w:rsidR="00F700D2" w:rsidRDefault="00F700D2" w:rsidP="00F700D2">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I  Z  J  A  V  A</w:t>
      </w:r>
    </w:p>
    <w:p w:rsidR="00F700D2" w:rsidRDefault="00F700D2" w:rsidP="00F700D2">
      <w:pPr>
        <w:spacing w:after="0"/>
        <w:rPr>
          <w:rFonts w:ascii="Times New Roman" w:hAnsi="Times New Roman" w:cs="Times New Roman"/>
          <w:b/>
        </w:rPr>
      </w:pPr>
    </w:p>
    <w:p w:rsidR="00F700D2" w:rsidRDefault="00F700D2" w:rsidP="00F700D2">
      <w:pPr>
        <w:spacing w:after="0"/>
        <w:rPr>
          <w:rFonts w:ascii="Times New Roman" w:hAnsi="Times New Roman" w:cs="Times New Roman"/>
        </w:rPr>
      </w:pPr>
      <w:r>
        <w:rPr>
          <w:rFonts w:ascii="Times New Roman" w:hAnsi="Times New Roman" w:cs="Times New Roman"/>
        </w:rPr>
        <w:t>kojom izjavljujemo:</w:t>
      </w:r>
    </w:p>
    <w:p w:rsidR="00F700D2" w:rsidRDefault="00F700D2" w:rsidP="00F700D2">
      <w:pPr>
        <w:spacing w:after="0"/>
        <w:rPr>
          <w:rFonts w:ascii="Times New Roman" w:hAnsi="Times New Roman" w:cs="Times New Roman"/>
        </w:rPr>
      </w:pPr>
    </w:p>
    <w:p w:rsidR="00F700D2" w:rsidRDefault="001D0407" w:rsidP="00F700D2">
      <w:pPr>
        <w:pStyle w:val="ListParagraph"/>
        <w:numPr>
          <w:ilvl w:val="0"/>
          <w:numId w:val="15"/>
        </w:numPr>
        <w:spacing w:after="0"/>
        <w:rPr>
          <w:rFonts w:ascii="Times New Roman" w:hAnsi="Times New Roman" w:cs="Times New Roman"/>
        </w:rPr>
      </w:pPr>
      <w:r>
        <w:rPr>
          <w:rFonts w:ascii="Times New Roman" w:hAnsi="Times New Roman" w:cs="Times New Roman"/>
        </w:rPr>
        <w:t>C</w:t>
      </w:r>
      <w:r w:rsidR="00BE08A0">
        <w:rPr>
          <w:rFonts w:ascii="Times New Roman" w:hAnsi="Times New Roman" w:cs="Times New Roman"/>
        </w:rPr>
        <w:t>ijena naftnih derivat</w:t>
      </w:r>
      <w:r w:rsidR="00F700D2">
        <w:rPr>
          <w:rFonts w:ascii="Times New Roman" w:hAnsi="Times New Roman" w:cs="Times New Roman"/>
        </w:rPr>
        <w:t xml:space="preserve">) mijenjat će se sukladno </w:t>
      </w:r>
      <w:r w:rsidR="00BE08A0">
        <w:rPr>
          <w:rFonts w:ascii="Times New Roman" w:hAnsi="Times New Roman" w:cs="Times New Roman"/>
        </w:rPr>
        <w:t>točki 11. dokumentacije o nabavi</w:t>
      </w:r>
    </w:p>
    <w:p w:rsidR="00F700D2" w:rsidRDefault="00F700D2" w:rsidP="00F700D2">
      <w:pPr>
        <w:spacing w:after="0"/>
        <w:rPr>
          <w:rFonts w:ascii="Times New Roman" w:hAnsi="Times New Roman" w:cs="Times New Roman"/>
        </w:rPr>
      </w:pPr>
    </w:p>
    <w:p w:rsidR="00F700D2" w:rsidRDefault="00BE08A0" w:rsidP="00F700D2">
      <w:pPr>
        <w:pStyle w:val="ListParagraph"/>
        <w:numPr>
          <w:ilvl w:val="0"/>
          <w:numId w:val="15"/>
        </w:numPr>
        <w:spacing w:after="0"/>
        <w:rPr>
          <w:rFonts w:ascii="Times New Roman" w:hAnsi="Times New Roman" w:cs="Times New Roman"/>
        </w:rPr>
      </w:pPr>
      <w:r>
        <w:rPr>
          <w:rFonts w:ascii="Times New Roman" w:hAnsi="Times New Roman" w:cs="Times New Roman"/>
        </w:rPr>
        <w:t>Ponuđena premija za predmetne robe ostaje nepromjenjena tijekom cijelog ugovornog razdoblja.</w:t>
      </w:r>
    </w:p>
    <w:p w:rsidR="00F700D2" w:rsidRPr="00F700D2" w:rsidRDefault="00F700D2" w:rsidP="00F700D2">
      <w:pPr>
        <w:pStyle w:val="ListParagraph"/>
        <w:rPr>
          <w:rFonts w:ascii="Times New Roman" w:hAnsi="Times New Roman" w:cs="Times New Roman"/>
        </w:rPr>
      </w:pPr>
    </w:p>
    <w:p w:rsidR="00F700D2" w:rsidRDefault="00F700D2" w:rsidP="00F700D2">
      <w:pPr>
        <w:pStyle w:val="ListParagraph"/>
        <w:numPr>
          <w:ilvl w:val="0"/>
          <w:numId w:val="15"/>
        </w:numPr>
        <w:spacing w:after="0"/>
        <w:rPr>
          <w:rFonts w:ascii="Times New Roman" w:hAnsi="Times New Roman" w:cs="Times New Roman"/>
        </w:rPr>
      </w:pPr>
      <w:r>
        <w:rPr>
          <w:rFonts w:ascii="Times New Roman" w:hAnsi="Times New Roman" w:cs="Times New Roman"/>
        </w:rPr>
        <w:t>Ponuđena kvaliteta naftnih derivata sukladna je Uredbi o kakvoći naftnih derivata. Kod svake isporuke obvezujemo se dostaviti Izjavu o sukladnosti – obrazac TNG-1.</w:t>
      </w:r>
    </w:p>
    <w:p w:rsidR="00F700D2" w:rsidRDefault="00F700D2" w:rsidP="00F700D2">
      <w:pPr>
        <w:spacing w:after="0"/>
        <w:rPr>
          <w:rFonts w:ascii="Times New Roman" w:hAnsi="Times New Roman" w:cs="Times New Roman"/>
        </w:rPr>
      </w:pPr>
    </w:p>
    <w:p w:rsidR="00F700D2" w:rsidRDefault="00F700D2" w:rsidP="00F700D2">
      <w:pPr>
        <w:spacing w:after="0"/>
        <w:rPr>
          <w:rFonts w:ascii="Times New Roman" w:hAnsi="Times New Roman" w:cs="Times New Roman"/>
        </w:rPr>
      </w:pPr>
    </w:p>
    <w:p w:rsidR="00F700D2" w:rsidRDefault="008E69AC" w:rsidP="008E69AC">
      <w:pPr>
        <w:spacing w:after="0"/>
        <w:rPr>
          <w:rFonts w:ascii="Times New Roman" w:hAnsi="Times New Roman" w:cs="Times New Roman"/>
        </w:rPr>
      </w:pPr>
      <w:r>
        <w:rPr>
          <w:rFonts w:ascii="Times New Roman" w:hAnsi="Times New Roman" w:cs="Times New Roman"/>
        </w:rPr>
        <w:t>U ______________, _________201</w:t>
      </w:r>
      <w:r w:rsidR="00E15B93">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700D2">
        <w:rPr>
          <w:rFonts w:ascii="Times New Roman" w:hAnsi="Times New Roman" w:cs="Times New Roman"/>
        </w:rPr>
        <w:t>ZA PONUDITELJA:</w:t>
      </w:r>
    </w:p>
    <w:p w:rsidR="00F700D2" w:rsidRDefault="00F700D2" w:rsidP="00F700D2">
      <w:pPr>
        <w:spacing w:after="0"/>
        <w:ind w:left="5664"/>
        <w:rPr>
          <w:rFonts w:ascii="Times New Roman" w:hAnsi="Times New Roman" w:cs="Times New Roman"/>
        </w:rPr>
      </w:pPr>
      <w:r>
        <w:rPr>
          <w:rFonts w:ascii="Times New Roman" w:hAnsi="Times New Roman" w:cs="Times New Roman"/>
        </w:rPr>
        <w:t xml:space="preserve">(ime i prezime, te potpis osobe </w:t>
      </w:r>
    </w:p>
    <w:p w:rsidR="00F700D2" w:rsidRDefault="00F700D2" w:rsidP="00F700D2">
      <w:pPr>
        <w:spacing w:after="0"/>
        <w:ind w:left="5664"/>
        <w:rPr>
          <w:rFonts w:ascii="Times New Roman" w:hAnsi="Times New Roman" w:cs="Times New Roman"/>
        </w:rPr>
      </w:pPr>
      <w:r>
        <w:rPr>
          <w:rFonts w:ascii="Times New Roman" w:hAnsi="Times New Roman" w:cs="Times New Roman"/>
        </w:rPr>
        <w:t>ovlaštene za zastupanje gospodarskog</w:t>
      </w:r>
    </w:p>
    <w:p w:rsidR="00F700D2" w:rsidRDefault="00F700D2" w:rsidP="00F700D2">
      <w:pPr>
        <w:spacing w:after="0"/>
        <w:ind w:left="5664"/>
        <w:rPr>
          <w:rFonts w:ascii="Times New Roman" w:hAnsi="Times New Roman" w:cs="Times New Roman"/>
        </w:rPr>
      </w:pPr>
      <w:r>
        <w:rPr>
          <w:rFonts w:ascii="Times New Roman" w:hAnsi="Times New Roman" w:cs="Times New Roman"/>
        </w:rPr>
        <w:t>subjekta)</w:t>
      </w:r>
    </w:p>
    <w:p w:rsidR="00F700D2" w:rsidRDefault="00F700D2" w:rsidP="00F700D2">
      <w:pPr>
        <w:spacing w:after="0"/>
        <w:ind w:left="5664"/>
        <w:rPr>
          <w:rFonts w:ascii="Times New Roman" w:hAnsi="Times New Roman" w:cs="Times New Roman"/>
        </w:rPr>
      </w:pPr>
    </w:p>
    <w:p w:rsidR="00F700D2" w:rsidRDefault="00F700D2" w:rsidP="00F700D2">
      <w:pPr>
        <w:spacing w:after="0"/>
        <w:ind w:left="5664"/>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br/>
      </w:r>
    </w:p>
    <w:p w:rsidR="00F700D2" w:rsidRDefault="00F700D2" w:rsidP="00F700D2">
      <w:pPr>
        <w:spacing w:after="0"/>
        <w:rPr>
          <w:rFonts w:ascii="Times New Roman" w:hAnsi="Times New Roman" w:cs="Times New Roman"/>
        </w:rPr>
      </w:pPr>
      <w:r>
        <w:rPr>
          <w:rFonts w:ascii="Times New Roman" w:hAnsi="Times New Roman" w:cs="Times New Roman"/>
        </w:rPr>
        <w:t xml:space="preserve">                                                                                    M.P.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F1818" w:rsidRDefault="008F1818" w:rsidP="00543A6E">
      <w:pPr>
        <w:spacing w:after="0"/>
        <w:rPr>
          <w:rFonts w:ascii="Times New Roman" w:hAnsi="Times New Roman" w:cs="Times New Roman"/>
        </w:rPr>
      </w:pPr>
    </w:p>
    <w:p w:rsidR="008F1818" w:rsidRDefault="008F1818" w:rsidP="00543A6E">
      <w:pPr>
        <w:spacing w:after="0"/>
        <w:rPr>
          <w:rFonts w:ascii="Times New Roman" w:hAnsi="Times New Roman" w:cs="Times New Roman"/>
        </w:rPr>
      </w:pPr>
    </w:p>
    <w:p w:rsidR="008F1818" w:rsidRDefault="008F1818" w:rsidP="00543A6E">
      <w:pPr>
        <w:spacing w:after="0"/>
        <w:rPr>
          <w:rFonts w:ascii="Times New Roman" w:hAnsi="Times New Roman" w:cs="Times New Roman"/>
        </w:rPr>
      </w:pPr>
      <w:r>
        <w:rPr>
          <w:rFonts w:ascii="Times New Roman" w:hAnsi="Times New Roman" w:cs="Times New Roman"/>
        </w:rPr>
        <w:t>PRILOG 4</w:t>
      </w:r>
    </w:p>
    <w:p w:rsidR="008F1818" w:rsidRDefault="008F1818" w:rsidP="00543A6E">
      <w:pPr>
        <w:spacing w:after="0"/>
        <w:rPr>
          <w:rFonts w:ascii="Times New Roman" w:hAnsi="Times New Roman" w:cs="Times New Roman"/>
        </w:rPr>
      </w:pPr>
    </w:p>
    <w:p w:rsidR="008F1818" w:rsidRDefault="008F1818" w:rsidP="00543A6E">
      <w:pPr>
        <w:spacing w:after="0"/>
        <w:rPr>
          <w:rFonts w:ascii="Times New Roman" w:hAnsi="Times New Roman" w:cs="Times New Roman"/>
        </w:rPr>
      </w:pPr>
    </w:p>
    <w:p w:rsidR="008F1818" w:rsidRPr="008F1818" w:rsidRDefault="008F1818" w:rsidP="00543A6E">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T R O Š K O V N I K</w:t>
      </w:r>
    </w:p>
    <w:p w:rsidR="008F1818" w:rsidRDefault="008F1818" w:rsidP="00543A6E">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8F1818">
        <w:rPr>
          <w:rFonts w:ascii="Times New Roman" w:hAnsi="Times New Roman" w:cs="Times New Roman"/>
          <w:b/>
        </w:rPr>
        <w:t>Otvoreni postupak javne nabave</w:t>
      </w:r>
      <w:r>
        <w:rPr>
          <w:rFonts w:ascii="Times New Roman" w:hAnsi="Times New Roman" w:cs="Times New Roman"/>
        </w:rPr>
        <w:t xml:space="preserve"> </w:t>
      </w:r>
      <w:r w:rsidR="00E15B93">
        <w:rPr>
          <w:rFonts w:ascii="Times New Roman" w:hAnsi="Times New Roman" w:cs="Times New Roman"/>
          <w:b/>
        </w:rPr>
        <w:t>– benzinska gorivai</w:t>
      </w:r>
      <w:r w:rsidRPr="008F1818">
        <w:rPr>
          <w:rFonts w:ascii="Times New Roman" w:hAnsi="Times New Roman" w:cs="Times New Roman"/>
          <w:b/>
        </w:rPr>
        <w:t xml:space="preserve"> dizelska goriva </w:t>
      </w:r>
    </w:p>
    <w:p w:rsidR="00A67615" w:rsidRDefault="00E15B93" w:rsidP="00A67615">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GRUPA I</w:t>
      </w:r>
    </w:p>
    <w:p w:rsidR="008F1818" w:rsidRDefault="008F1818" w:rsidP="00543A6E">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1776"/>
        <w:gridCol w:w="1554"/>
        <w:gridCol w:w="1554"/>
        <w:gridCol w:w="1554"/>
        <w:gridCol w:w="1554"/>
        <w:gridCol w:w="1554"/>
        <w:gridCol w:w="1554"/>
      </w:tblGrid>
      <w:tr w:rsidR="006D5480" w:rsidTr="00B31E23">
        <w:trPr>
          <w:trHeight w:val="1047"/>
        </w:trPr>
        <w:tc>
          <w:tcPr>
            <w:tcW w:w="1776" w:type="dxa"/>
          </w:tcPr>
          <w:p w:rsidR="006D5480" w:rsidRDefault="006D5480" w:rsidP="00543A6E">
            <w:pPr>
              <w:rPr>
                <w:rFonts w:ascii="Times New Roman" w:hAnsi="Times New Roman" w:cs="Times New Roman"/>
                <w:b/>
              </w:rPr>
            </w:pPr>
            <w:r>
              <w:rPr>
                <w:rFonts w:ascii="Times New Roman" w:hAnsi="Times New Roman" w:cs="Times New Roman"/>
                <w:b/>
              </w:rPr>
              <w:t>Naziv predmeta nabave</w:t>
            </w:r>
          </w:p>
          <w:p w:rsidR="006D5480" w:rsidRDefault="006D5480" w:rsidP="00543A6E">
            <w:pPr>
              <w:rPr>
                <w:rFonts w:ascii="Times New Roman" w:hAnsi="Times New Roman" w:cs="Times New Roman"/>
                <w:b/>
              </w:rPr>
            </w:pPr>
          </w:p>
        </w:tc>
        <w:tc>
          <w:tcPr>
            <w:tcW w:w="1554" w:type="dxa"/>
          </w:tcPr>
          <w:p w:rsidR="006D5480" w:rsidRDefault="001D227F" w:rsidP="001D227F">
            <w:pPr>
              <w:rPr>
                <w:rFonts w:ascii="Times New Roman" w:hAnsi="Times New Roman" w:cs="Times New Roman"/>
                <w:b/>
              </w:rPr>
            </w:pPr>
            <w:r>
              <w:rPr>
                <w:rFonts w:ascii="Times New Roman" w:hAnsi="Times New Roman" w:cs="Times New Roman"/>
                <w:b/>
              </w:rPr>
              <w:t xml:space="preserve">Predviđene </w:t>
            </w:r>
            <w:r w:rsidR="006D5480">
              <w:rPr>
                <w:rFonts w:ascii="Times New Roman" w:hAnsi="Times New Roman" w:cs="Times New Roman"/>
                <w:b/>
              </w:rPr>
              <w:t>količin</w:t>
            </w:r>
            <w:r>
              <w:rPr>
                <w:rFonts w:ascii="Times New Roman" w:hAnsi="Times New Roman" w:cs="Times New Roman"/>
                <w:b/>
              </w:rPr>
              <w:t>e</w:t>
            </w:r>
            <w:r w:rsidR="006D5480">
              <w:rPr>
                <w:rFonts w:ascii="Times New Roman" w:hAnsi="Times New Roman" w:cs="Times New Roman"/>
                <w:b/>
              </w:rPr>
              <w:t xml:space="preserve"> (litara)</w:t>
            </w:r>
          </w:p>
        </w:tc>
        <w:tc>
          <w:tcPr>
            <w:tcW w:w="1554" w:type="dxa"/>
          </w:tcPr>
          <w:p w:rsidR="006D5480" w:rsidRDefault="006D5480" w:rsidP="00845B5D">
            <w:pPr>
              <w:rPr>
                <w:rFonts w:ascii="Times New Roman" w:hAnsi="Times New Roman" w:cs="Times New Roman"/>
                <w:b/>
              </w:rPr>
            </w:pPr>
            <w:r>
              <w:rPr>
                <w:rFonts w:ascii="Times New Roman" w:hAnsi="Times New Roman" w:cs="Times New Roman"/>
                <w:b/>
              </w:rPr>
              <w:t xml:space="preserve">Iznos premije (P) -  kn/l </w:t>
            </w:r>
          </w:p>
        </w:tc>
        <w:tc>
          <w:tcPr>
            <w:tcW w:w="1554" w:type="dxa"/>
          </w:tcPr>
          <w:p w:rsidR="006D5480" w:rsidRDefault="006D5480" w:rsidP="00543A6E">
            <w:pPr>
              <w:rPr>
                <w:rFonts w:ascii="Times New Roman" w:hAnsi="Times New Roman" w:cs="Times New Roman"/>
                <w:b/>
              </w:rPr>
            </w:pPr>
            <w:r>
              <w:rPr>
                <w:rFonts w:ascii="Times New Roman" w:hAnsi="Times New Roman" w:cs="Times New Roman"/>
                <w:b/>
              </w:rPr>
              <w:t>Jedinična cijena kn/l (Cmax) bez PDV-a</w:t>
            </w:r>
          </w:p>
        </w:tc>
        <w:tc>
          <w:tcPr>
            <w:tcW w:w="1554" w:type="dxa"/>
          </w:tcPr>
          <w:p w:rsidR="006D5480" w:rsidRDefault="006D5480" w:rsidP="00543A6E">
            <w:pPr>
              <w:rPr>
                <w:rFonts w:ascii="Times New Roman" w:hAnsi="Times New Roman" w:cs="Times New Roman"/>
                <w:b/>
              </w:rPr>
            </w:pPr>
            <w:r>
              <w:rPr>
                <w:rFonts w:ascii="Times New Roman" w:hAnsi="Times New Roman" w:cs="Times New Roman"/>
                <w:b/>
              </w:rPr>
              <w:t>Trošarina bez PDV-a (kn/l)</w:t>
            </w:r>
          </w:p>
        </w:tc>
        <w:tc>
          <w:tcPr>
            <w:tcW w:w="1554" w:type="dxa"/>
          </w:tcPr>
          <w:p w:rsidR="006D5480" w:rsidRDefault="006D5480" w:rsidP="00D036F5">
            <w:pPr>
              <w:rPr>
                <w:rFonts w:ascii="Times New Roman" w:hAnsi="Times New Roman" w:cs="Times New Roman"/>
                <w:b/>
              </w:rPr>
            </w:pPr>
            <w:r>
              <w:rPr>
                <w:rFonts w:ascii="Times New Roman" w:hAnsi="Times New Roman" w:cs="Times New Roman"/>
                <w:b/>
              </w:rPr>
              <w:t>Ukupna jedinična cijena bez PDV-a (kn/l)</w:t>
            </w:r>
          </w:p>
        </w:tc>
        <w:tc>
          <w:tcPr>
            <w:tcW w:w="1554" w:type="dxa"/>
          </w:tcPr>
          <w:p w:rsidR="006D5480" w:rsidRDefault="00B31E23" w:rsidP="00D036F5">
            <w:pPr>
              <w:rPr>
                <w:rFonts w:ascii="Times New Roman" w:hAnsi="Times New Roman" w:cs="Times New Roman"/>
                <w:b/>
              </w:rPr>
            </w:pPr>
            <w:r>
              <w:rPr>
                <w:rFonts w:ascii="Times New Roman" w:hAnsi="Times New Roman" w:cs="Times New Roman"/>
                <w:b/>
              </w:rPr>
              <w:t>Ukupna cijena stavke bez PDV-a</w:t>
            </w:r>
          </w:p>
        </w:tc>
      </w:tr>
      <w:tr w:rsidR="006D5480" w:rsidTr="00B31E23">
        <w:trPr>
          <w:trHeight w:val="242"/>
        </w:trPr>
        <w:tc>
          <w:tcPr>
            <w:tcW w:w="1776" w:type="dxa"/>
          </w:tcPr>
          <w:p w:rsidR="006D5480" w:rsidRDefault="006D5480" w:rsidP="00543A6E">
            <w:pPr>
              <w:rPr>
                <w:rFonts w:ascii="Times New Roman" w:hAnsi="Times New Roman" w:cs="Times New Roman"/>
                <w:b/>
              </w:rPr>
            </w:pPr>
            <w:r>
              <w:rPr>
                <w:rFonts w:ascii="Times New Roman" w:hAnsi="Times New Roman" w:cs="Times New Roman"/>
                <w:b/>
              </w:rPr>
              <w:t xml:space="preserve">         1</w:t>
            </w:r>
          </w:p>
        </w:tc>
        <w:tc>
          <w:tcPr>
            <w:tcW w:w="1554" w:type="dxa"/>
          </w:tcPr>
          <w:p w:rsidR="006D5480" w:rsidRDefault="006D5480" w:rsidP="008F1818">
            <w:pPr>
              <w:jc w:val="center"/>
              <w:rPr>
                <w:rFonts w:ascii="Times New Roman" w:hAnsi="Times New Roman" w:cs="Times New Roman"/>
                <w:b/>
              </w:rPr>
            </w:pPr>
            <w:r>
              <w:rPr>
                <w:rFonts w:ascii="Times New Roman" w:hAnsi="Times New Roman" w:cs="Times New Roman"/>
                <w:b/>
              </w:rPr>
              <w:t>2</w:t>
            </w:r>
          </w:p>
        </w:tc>
        <w:tc>
          <w:tcPr>
            <w:tcW w:w="1554" w:type="dxa"/>
          </w:tcPr>
          <w:p w:rsidR="006D5480" w:rsidRDefault="006D5480" w:rsidP="008F1818">
            <w:pPr>
              <w:jc w:val="center"/>
              <w:rPr>
                <w:rFonts w:ascii="Times New Roman" w:hAnsi="Times New Roman" w:cs="Times New Roman"/>
                <w:b/>
              </w:rPr>
            </w:pPr>
            <w:r>
              <w:rPr>
                <w:rFonts w:ascii="Times New Roman" w:hAnsi="Times New Roman" w:cs="Times New Roman"/>
                <w:b/>
              </w:rPr>
              <w:t>3</w:t>
            </w:r>
          </w:p>
        </w:tc>
        <w:tc>
          <w:tcPr>
            <w:tcW w:w="1554" w:type="dxa"/>
          </w:tcPr>
          <w:p w:rsidR="006D5480" w:rsidRDefault="006D5480" w:rsidP="008F1818">
            <w:pPr>
              <w:jc w:val="center"/>
              <w:rPr>
                <w:rFonts w:ascii="Times New Roman" w:hAnsi="Times New Roman" w:cs="Times New Roman"/>
                <w:b/>
              </w:rPr>
            </w:pPr>
            <w:r>
              <w:rPr>
                <w:rFonts w:ascii="Times New Roman" w:hAnsi="Times New Roman" w:cs="Times New Roman"/>
                <w:b/>
              </w:rPr>
              <w:t>4</w:t>
            </w:r>
          </w:p>
        </w:tc>
        <w:tc>
          <w:tcPr>
            <w:tcW w:w="1554" w:type="dxa"/>
          </w:tcPr>
          <w:p w:rsidR="006D5480" w:rsidRDefault="006D5480" w:rsidP="008F1818">
            <w:pPr>
              <w:jc w:val="center"/>
              <w:rPr>
                <w:rFonts w:ascii="Times New Roman" w:hAnsi="Times New Roman" w:cs="Times New Roman"/>
                <w:b/>
              </w:rPr>
            </w:pPr>
            <w:r>
              <w:rPr>
                <w:rFonts w:ascii="Times New Roman" w:hAnsi="Times New Roman" w:cs="Times New Roman"/>
                <w:b/>
              </w:rPr>
              <w:t>5</w:t>
            </w:r>
          </w:p>
        </w:tc>
        <w:tc>
          <w:tcPr>
            <w:tcW w:w="1554" w:type="dxa"/>
          </w:tcPr>
          <w:p w:rsidR="006D5480" w:rsidRDefault="006D5480" w:rsidP="00896059">
            <w:pPr>
              <w:rPr>
                <w:rFonts w:ascii="Times New Roman" w:hAnsi="Times New Roman" w:cs="Times New Roman"/>
                <w:b/>
              </w:rPr>
            </w:pPr>
            <w:r>
              <w:rPr>
                <w:rFonts w:ascii="Times New Roman" w:hAnsi="Times New Roman" w:cs="Times New Roman"/>
                <w:b/>
              </w:rPr>
              <w:t>6 =4+5</w:t>
            </w:r>
          </w:p>
        </w:tc>
        <w:tc>
          <w:tcPr>
            <w:tcW w:w="1554" w:type="dxa"/>
          </w:tcPr>
          <w:p w:rsidR="006D5480" w:rsidRDefault="00B31E23" w:rsidP="00896059">
            <w:pPr>
              <w:rPr>
                <w:rFonts w:ascii="Times New Roman" w:hAnsi="Times New Roman" w:cs="Times New Roman"/>
                <w:b/>
              </w:rPr>
            </w:pPr>
            <w:r>
              <w:rPr>
                <w:rFonts w:ascii="Times New Roman" w:hAnsi="Times New Roman" w:cs="Times New Roman"/>
                <w:b/>
              </w:rPr>
              <w:t xml:space="preserve">         7</w:t>
            </w:r>
          </w:p>
        </w:tc>
      </w:tr>
      <w:tr w:rsidR="006D5480" w:rsidTr="00B31E23">
        <w:trPr>
          <w:trHeight w:val="1667"/>
        </w:trPr>
        <w:tc>
          <w:tcPr>
            <w:tcW w:w="1776" w:type="dxa"/>
          </w:tcPr>
          <w:p w:rsidR="006D5480" w:rsidRPr="00845B5D" w:rsidRDefault="006D5480" w:rsidP="00845B5D">
            <w:pPr>
              <w:rPr>
                <w:rFonts w:ascii="Times New Roman" w:hAnsi="Times New Roman" w:cs="Times New Roman"/>
                <w:b/>
                <w:sz w:val="16"/>
                <w:szCs w:val="16"/>
              </w:rPr>
            </w:pPr>
            <w:r w:rsidRPr="00845B5D">
              <w:rPr>
                <w:rFonts w:ascii="Times New Roman" w:hAnsi="Times New Roman" w:cs="Times New Roman"/>
                <w:b/>
                <w:sz w:val="16"/>
                <w:szCs w:val="16"/>
              </w:rPr>
              <w:t xml:space="preserve">EUROSUPER BS 95 </w:t>
            </w:r>
          </w:p>
          <w:p w:rsidR="006D5480" w:rsidRPr="00845B5D" w:rsidRDefault="006D5480" w:rsidP="00845B5D">
            <w:pPr>
              <w:rPr>
                <w:rFonts w:ascii="Times New Roman" w:hAnsi="Times New Roman" w:cs="Times New Roman"/>
                <w:b/>
                <w:sz w:val="16"/>
                <w:szCs w:val="16"/>
              </w:rPr>
            </w:pPr>
            <w:r w:rsidRPr="00845B5D">
              <w:rPr>
                <w:rFonts w:ascii="Times New Roman" w:hAnsi="Times New Roman" w:cs="Times New Roman"/>
                <w:b/>
                <w:sz w:val="16"/>
                <w:szCs w:val="16"/>
              </w:rPr>
              <w:t>-besumporno dizelsko gorivo</w:t>
            </w:r>
          </w:p>
          <w:p w:rsidR="001D227F" w:rsidRDefault="006D5480" w:rsidP="00845B5D">
            <w:pPr>
              <w:rPr>
                <w:rFonts w:ascii="Times New Roman" w:hAnsi="Times New Roman" w:cs="Times New Roman"/>
                <w:b/>
                <w:sz w:val="16"/>
                <w:szCs w:val="16"/>
              </w:rPr>
            </w:pPr>
            <w:r w:rsidRPr="00845B5D">
              <w:rPr>
                <w:rFonts w:ascii="Times New Roman" w:hAnsi="Times New Roman" w:cs="Times New Roman"/>
                <w:b/>
                <w:sz w:val="16"/>
                <w:szCs w:val="16"/>
              </w:rPr>
              <w:t xml:space="preserve">-zadovoljava zahtjeve kvalitete norme </w:t>
            </w:r>
            <w:r w:rsidR="001D227F">
              <w:rPr>
                <w:rFonts w:ascii="Times New Roman" w:hAnsi="Times New Roman" w:cs="Times New Roman"/>
                <w:b/>
                <w:sz w:val="16"/>
                <w:szCs w:val="16"/>
              </w:rPr>
              <w:t>EN 228</w:t>
            </w:r>
          </w:p>
          <w:p w:rsidR="006D5480" w:rsidRDefault="006D5480" w:rsidP="00845B5D">
            <w:pPr>
              <w:rPr>
                <w:rFonts w:ascii="Times New Roman" w:hAnsi="Times New Roman" w:cs="Times New Roman"/>
                <w:b/>
                <w:sz w:val="16"/>
                <w:szCs w:val="16"/>
              </w:rPr>
            </w:pPr>
            <w:r>
              <w:rPr>
                <w:rFonts w:ascii="Times New Roman" w:hAnsi="Times New Roman" w:cs="Times New Roman"/>
                <w:b/>
                <w:sz w:val="16"/>
                <w:szCs w:val="16"/>
              </w:rPr>
              <w:t>-zadovoljava zahtjeve EURO V</w:t>
            </w:r>
          </w:p>
          <w:p w:rsidR="006D5480" w:rsidRDefault="006D5480" w:rsidP="00845B5D">
            <w:pPr>
              <w:rPr>
                <w:rFonts w:ascii="Times New Roman" w:hAnsi="Times New Roman" w:cs="Times New Roman"/>
                <w:b/>
              </w:rPr>
            </w:pPr>
            <w:r>
              <w:rPr>
                <w:rFonts w:ascii="Times New Roman" w:hAnsi="Times New Roman" w:cs="Times New Roman"/>
                <w:b/>
                <w:sz w:val="16"/>
                <w:szCs w:val="16"/>
              </w:rPr>
              <w:t>-sadržaj ukupnog sumpora do 10 mg/kg</w:t>
            </w:r>
          </w:p>
        </w:tc>
        <w:tc>
          <w:tcPr>
            <w:tcW w:w="1554" w:type="dxa"/>
          </w:tcPr>
          <w:p w:rsidR="006D5480" w:rsidRDefault="006D5480" w:rsidP="00473610">
            <w:pPr>
              <w:rPr>
                <w:rFonts w:ascii="Times New Roman" w:hAnsi="Times New Roman" w:cs="Times New Roman"/>
                <w:b/>
              </w:rPr>
            </w:pPr>
            <w:r>
              <w:rPr>
                <w:rFonts w:ascii="Times New Roman" w:hAnsi="Times New Roman" w:cs="Times New Roman"/>
                <w:b/>
              </w:rPr>
              <w:t>1.500 litara</w:t>
            </w:r>
          </w:p>
        </w:tc>
        <w:tc>
          <w:tcPr>
            <w:tcW w:w="1554" w:type="dxa"/>
          </w:tcPr>
          <w:p w:rsidR="006D5480" w:rsidRDefault="006D5480" w:rsidP="00543A6E">
            <w:pPr>
              <w:rPr>
                <w:rFonts w:ascii="Times New Roman" w:hAnsi="Times New Roman" w:cs="Times New Roman"/>
                <w:b/>
              </w:rPr>
            </w:pPr>
          </w:p>
        </w:tc>
        <w:tc>
          <w:tcPr>
            <w:tcW w:w="1554" w:type="dxa"/>
          </w:tcPr>
          <w:p w:rsidR="006D5480" w:rsidRDefault="006D5480" w:rsidP="00543A6E">
            <w:pPr>
              <w:rPr>
                <w:rFonts w:ascii="Times New Roman" w:hAnsi="Times New Roman" w:cs="Times New Roman"/>
                <w:b/>
              </w:rPr>
            </w:pPr>
          </w:p>
        </w:tc>
        <w:tc>
          <w:tcPr>
            <w:tcW w:w="1554" w:type="dxa"/>
          </w:tcPr>
          <w:p w:rsidR="006D5480" w:rsidRDefault="006D5480" w:rsidP="00543A6E">
            <w:pPr>
              <w:rPr>
                <w:rFonts w:ascii="Times New Roman" w:hAnsi="Times New Roman" w:cs="Times New Roman"/>
                <w:b/>
              </w:rPr>
            </w:pPr>
          </w:p>
        </w:tc>
        <w:tc>
          <w:tcPr>
            <w:tcW w:w="1554" w:type="dxa"/>
          </w:tcPr>
          <w:p w:rsidR="006D5480" w:rsidRDefault="006D5480" w:rsidP="00543A6E">
            <w:pPr>
              <w:rPr>
                <w:rFonts w:ascii="Times New Roman" w:hAnsi="Times New Roman" w:cs="Times New Roman"/>
                <w:b/>
              </w:rPr>
            </w:pPr>
          </w:p>
        </w:tc>
        <w:tc>
          <w:tcPr>
            <w:tcW w:w="1554" w:type="dxa"/>
          </w:tcPr>
          <w:p w:rsidR="006D5480" w:rsidRDefault="006D5480" w:rsidP="00543A6E">
            <w:pPr>
              <w:rPr>
                <w:rFonts w:ascii="Times New Roman" w:hAnsi="Times New Roman" w:cs="Times New Roman"/>
                <w:b/>
              </w:rPr>
            </w:pPr>
          </w:p>
        </w:tc>
      </w:tr>
      <w:tr w:rsidR="00B31E23" w:rsidTr="00B31E23">
        <w:trPr>
          <w:trHeight w:val="1030"/>
        </w:trPr>
        <w:tc>
          <w:tcPr>
            <w:tcW w:w="1776" w:type="dxa"/>
          </w:tcPr>
          <w:p w:rsidR="00B31E23" w:rsidRDefault="001D227F" w:rsidP="001D227F">
            <w:pPr>
              <w:rPr>
                <w:rFonts w:ascii="Times New Roman" w:hAnsi="Times New Roman" w:cs="Times New Roman"/>
                <w:b/>
                <w:sz w:val="16"/>
                <w:szCs w:val="16"/>
              </w:rPr>
            </w:pPr>
            <w:r>
              <w:rPr>
                <w:rFonts w:ascii="Times New Roman" w:hAnsi="Times New Roman" w:cs="Times New Roman"/>
                <w:b/>
              </w:rPr>
              <w:t xml:space="preserve">EURODIESEL BS </w:t>
            </w:r>
          </w:p>
          <w:p w:rsidR="001D227F" w:rsidRDefault="001D227F" w:rsidP="001D227F">
            <w:pPr>
              <w:rPr>
                <w:rFonts w:ascii="Times New Roman" w:hAnsi="Times New Roman" w:cs="Times New Roman"/>
                <w:b/>
                <w:sz w:val="16"/>
                <w:szCs w:val="16"/>
              </w:rPr>
            </w:pPr>
            <w:r>
              <w:rPr>
                <w:rFonts w:ascii="Times New Roman" w:hAnsi="Times New Roman" w:cs="Times New Roman"/>
                <w:b/>
                <w:sz w:val="16"/>
                <w:szCs w:val="16"/>
              </w:rPr>
              <w:t>-besumporno dizelsko gorivo</w:t>
            </w:r>
          </w:p>
          <w:p w:rsidR="001D227F" w:rsidRDefault="001D227F" w:rsidP="001D227F">
            <w:pPr>
              <w:rPr>
                <w:rFonts w:ascii="Times New Roman" w:hAnsi="Times New Roman" w:cs="Times New Roman"/>
                <w:b/>
                <w:sz w:val="16"/>
                <w:szCs w:val="16"/>
              </w:rPr>
            </w:pPr>
            <w:r>
              <w:rPr>
                <w:rFonts w:ascii="Times New Roman" w:hAnsi="Times New Roman" w:cs="Times New Roman"/>
                <w:b/>
                <w:sz w:val="16"/>
                <w:szCs w:val="16"/>
              </w:rPr>
              <w:t>-zadovoljava zahtjeve EURO V</w:t>
            </w:r>
          </w:p>
          <w:p w:rsidR="001D227F" w:rsidRPr="001D227F" w:rsidRDefault="001D227F" w:rsidP="001D227F">
            <w:pPr>
              <w:rPr>
                <w:rFonts w:ascii="Times New Roman" w:hAnsi="Times New Roman" w:cs="Times New Roman"/>
                <w:b/>
                <w:sz w:val="16"/>
                <w:szCs w:val="16"/>
              </w:rPr>
            </w:pPr>
            <w:r>
              <w:rPr>
                <w:rFonts w:ascii="Times New Roman" w:hAnsi="Times New Roman" w:cs="Times New Roman"/>
                <w:b/>
                <w:sz w:val="16"/>
                <w:szCs w:val="16"/>
              </w:rPr>
              <w:t>-sadržaj ukupnog sumpora do 10 mg/kg</w:t>
            </w:r>
          </w:p>
        </w:tc>
        <w:tc>
          <w:tcPr>
            <w:tcW w:w="1554" w:type="dxa"/>
          </w:tcPr>
          <w:p w:rsidR="00B31E23" w:rsidRDefault="00B31E23" w:rsidP="001D227F">
            <w:pPr>
              <w:rPr>
                <w:rFonts w:ascii="Times New Roman" w:hAnsi="Times New Roman" w:cs="Times New Roman"/>
                <w:b/>
              </w:rPr>
            </w:pPr>
            <w:r>
              <w:rPr>
                <w:rFonts w:ascii="Times New Roman" w:hAnsi="Times New Roman" w:cs="Times New Roman"/>
                <w:b/>
              </w:rPr>
              <w:t>33.000</w:t>
            </w:r>
            <w:r w:rsidR="001D227F">
              <w:rPr>
                <w:rFonts w:ascii="Times New Roman" w:hAnsi="Times New Roman" w:cs="Times New Roman"/>
                <w:b/>
              </w:rPr>
              <w:t xml:space="preserve"> litara</w:t>
            </w:r>
          </w:p>
        </w:tc>
        <w:tc>
          <w:tcPr>
            <w:tcW w:w="1554" w:type="dxa"/>
          </w:tcPr>
          <w:p w:rsidR="00B31E23" w:rsidRDefault="00B31E23" w:rsidP="003373F2">
            <w:pPr>
              <w:jc w:val="center"/>
              <w:rPr>
                <w:rFonts w:ascii="Times New Roman" w:hAnsi="Times New Roman" w:cs="Times New Roman"/>
                <w:b/>
              </w:rPr>
            </w:pPr>
          </w:p>
        </w:tc>
        <w:tc>
          <w:tcPr>
            <w:tcW w:w="1554" w:type="dxa"/>
          </w:tcPr>
          <w:p w:rsidR="00B31E23" w:rsidRDefault="00B31E23" w:rsidP="003373F2">
            <w:pPr>
              <w:jc w:val="center"/>
              <w:rPr>
                <w:rFonts w:ascii="Times New Roman" w:hAnsi="Times New Roman" w:cs="Times New Roman"/>
                <w:b/>
              </w:rPr>
            </w:pPr>
          </w:p>
        </w:tc>
        <w:tc>
          <w:tcPr>
            <w:tcW w:w="1554" w:type="dxa"/>
          </w:tcPr>
          <w:p w:rsidR="00B31E23" w:rsidRDefault="00B31E23" w:rsidP="003373F2">
            <w:pPr>
              <w:jc w:val="center"/>
              <w:rPr>
                <w:rFonts w:ascii="Times New Roman" w:hAnsi="Times New Roman" w:cs="Times New Roman"/>
                <w:b/>
              </w:rPr>
            </w:pPr>
          </w:p>
        </w:tc>
        <w:tc>
          <w:tcPr>
            <w:tcW w:w="1554" w:type="dxa"/>
          </w:tcPr>
          <w:p w:rsidR="00B31E23" w:rsidRDefault="00B31E23" w:rsidP="003373F2">
            <w:pPr>
              <w:jc w:val="center"/>
              <w:rPr>
                <w:rFonts w:ascii="Times New Roman" w:hAnsi="Times New Roman" w:cs="Times New Roman"/>
                <w:b/>
              </w:rPr>
            </w:pPr>
          </w:p>
        </w:tc>
        <w:tc>
          <w:tcPr>
            <w:tcW w:w="1554" w:type="dxa"/>
          </w:tcPr>
          <w:p w:rsidR="00B31E23" w:rsidRDefault="00B31E23" w:rsidP="003373F2">
            <w:pPr>
              <w:jc w:val="center"/>
              <w:rPr>
                <w:rFonts w:ascii="Times New Roman" w:hAnsi="Times New Roman" w:cs="Times New Roman"/>
                <w:b/>
              </w:rPr>
            </w:pPr>
          </w:p>
        </w:tc>
      </w:tr>
    </w:tbl>
    <w:p w:rsidR="0062302A" w:rsidRPr="001D227F" w:rsidRDefault="0062302A" w:rsidP="00543A6E">
      <w:pPr>
        <w:spacing w:after="0"/>
        <w:rPr>
          <w:rFonts w:ascii="Times New Roman" w:hAnsi="Times New Roman" w:cs="Times New Roman"/>
          <w:b/>
          <w:sz w:val="20"/>
          <w:szCs w:val="20"/>
        </w:rPr>
      </w:pPr>
    </w:p>
    <w:p w:rsidR="00E15B93" w:rsidRPr="001D227F" w:rsidRDefault="001D227F" w:rsidP="00E15B93">
      <w:pPr>
        <w:spacing w:after="0"/>
        <w:rPr>
          <w:rFonts w:ascii="Times New Roman" w:hAnsi="Times New Roman" w:cs="Times New Roman"/>
          <w:b/>
          <w:sz w:val="20"/>
          <w:szCs w:val="20"/>
        </w:rPr>
      </w:pPr>
      <w:r>
        <w:rPr>
          <w:rFonts w:ascii="Times New Roman" w:hAnsi="Times New Roman" w:cs="Times New Roman"/>
          <w:b/>
          <w:sz w:val="20"/>
          <w:szCs w:val="20"/>
        </w:rPr>
        <w:lastRenderedPageBreak/>
        <w:t>C</w:t>
      </w:r>
      <w:r w:rsidRPr="001D227F">
        <w:rPr>
          <w:rFonts w:ascii="Times New Roman" w:hAnsi="Times New Roman" w:cs="Times New Roman"/>
          <w:b/>
          <w:sz w:val="20"/>
          <w:szCs w:val="20"/>
        </w:rPr>
        <w:t xml:space="preserve">IJENA PONUDE BEZ PDV-A, </w:t>
      </w:r>
      <w:r>
        <w:rPr>
          <w:rFonts w:ascii="Times New Roman" w:hAnsi="Times New Roman" w:cs="Times New Roman"/>
          <w:b/>
          <w:sz w:val="20"/>
          <w:szCs w:val="20"/>
        </w:rPr>
        <w:t>UKUPNO SVE STAVKE:</w:t>
      </w: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b/>
        </w:rPr>
      </w:pPr>
      <w:r>
        <w:rPr>
          <w:rFonts w:ascii="Times New Roman" w:hAnsi="Times New Roman" w:cs="Times New Roman"/>
          <w:b/>
        </w:rPr>
        <w:t>________________________________________________________________</w:t>
      </w:r>
    </w:p>
    <w:p w:rsidR="00E15B93" w:rsidRDefault="00E15B93" w:rsidP="00E15B93">
      <w:pPr>
        <w:spacing w:after="0"/>
        <w:rPr>
          <w:rFonts w:ascii="Times New Roman" w:hAnsi="Times New Roman" w:cs="Times New Roman"/>
        </w:rPr>
      </w:pPr>
      <w:r>
        <w:rPr>
          <w:rFonts w:ascii="Times New Roman" w:hAnsi="Times New Roman" w:cs="Times New Roman"/>
        </w:rPr>
        <w:t>( brojkama)</w:t>
      </w:r>
    </w:p>
    <w:p w:rsidR="00E15B93" w:rsidRDefault="00E15B93" w:rsidP="00E15B93">
      <w:pPr>
        <w:spacing w:after="0"/>
        <w:rPr>
          <w:rFonts w:ascii="Times New Roman" w:hAnsi="Times New Roman" w:cs="Times New Roman"/>
        </w:rPr>
      </w:pPr>
    </w:p>
    <w:p w:rsidR="00E15B93" w:rsidRDefault="00E15B93" w:rsidP="00E15B93">
      <w:pPr>
        <w:spacing w:after="0"/>
        <w:rPr>
          <w:rFonts w:ascii="Times New Roman" w:hAnsi="Times New Roman" w:cs="Times New Roman"/>
          <w:b/>
        </w:rPr>
      </w:pPr>
      <w:r>
        <w:rPr>
          <w:rFonts w:ascii="Times New Roman" w:hAnsi="Times New Roman" w:cs="Times New Roman"/>
          <w:b/>
        </w:rPr>
        <w:t>PDV:</w:t>
      </w: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rPr>
      </w:pPr>
      <w:r>
        <w:rPr>
          <w:rFonts w:ascii="Times New Roman" w:hAnsi="Times New Roman" w:cs="Times New Roman"/>
        </w:rPr>
        <w:t>________________________________________________________________</w:t>
      </w:r>
    </w:p>
    <w:p w:rsidR="00E15B93" w:rsidRPr="001A4B0E" w:rsidRDefault="00E15B93" w:rsidP="00E15B93">
      <w:pPr>
        <w:spacing w:after="0"/>
        <w:rPr>
          <w:rFonts w:ascii="Times New Roman" w:hAnsi="Times New Roman" w:cs="Times New Roman"/>
        </w:rPr>
      </w:pPr>
      <w:r>
        <w:rPr>
          <w:rFonts w:ascii="Times New Roman" w:hAnsi="Times New Roman" w:cs="Times New Roman"/>
        </w:rPr>
        <w:t>(brojkama)</w:t>
      </w:r>
    </w:p>
    <w:p w:rsidR="00E15B93" w:rsidRDefault="00E15B93" w:rsidP="00E15B93">
      <w:pPr>
        <w:spacing w:after="0"/>
        <w:rPr>
          <w:rFonts w:ascii="Times New Roman" w:hAnsi="Times New Roman" w:cs="Times New Roman"/>
        </w:rPr>
      </w:pPr>
    </w:p>
    <w:p w:rsidR="00E15B93" w:rsidRDefault="001D227F" w:rsidP="00E15B93">
      <w:pPr>
        <w:spacing w:after="0"/>
        <w:rPr>
          <w:rFonts w:ascii="Times New Roman" w:hAnsi="Times New Roman" w:cs="Times New Roman"/>
          <w:b/>
        </w:rPr>
      </w:pPr>
      <w:r>
        <w:rPr>
          <w:rFonts w:ascii="Times New Roman" w:hAnsi="Times New Roman" w:cs="Times New Roman"/>
          <w:b/>
        </w:rPr>
        <w:t>SVE</w:t>
      </w:r>
      <w:r w:rsidR="00E15B93">
        <w:rPr>
          <w:rFonts w:ascii="Times New Roman" w:hAnsi="Times New Roman" w:cs="Times New Roman"/>
          <w:b/>
        </w:rPr>
        <w:t>UKUPNA CIJENA (sa PDV-om)</w:t>
      </w: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b/>
        </w:rPr>
      </w:pPr>
      <w:r>
        <w:rPr>
          <w:rFonts w:ascii="Times New Roman" w:hAnsi="Times New Roman" w:cs="Times New Roman"/>
          <w:b/>
        </w:rPr>
        <w:t>_______________________________________________________________</w:t>
      </w:r>
    </w:p>
    <w:p w:rsidR="00E15B93" w:rsidRPr="001A4B0E" w:rsidRDefault="00E15B93" w:rsidP="00E15B93">
      <w:pPr>
        <w:spacing w:after="0"/>
        <w:rPr>
          <w:rFonts w:ascii="Times New Roman" w:hAnsi="Times New Roman" w:cs="Times New Roman"/>
        </w:rPr>
      </w:pPr>
      <w:r w:rsidRPr="001A4B0E">
        <w:rPr>
          <w:rFonts w:ascii="Times New Roman" w:hAnsi="Times New Roman" w:cs="Times New Roman"/>
        </w:rPr>
        <w:t>(brojkama)</w:t>
      </w: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rPr>
      </w:pPr>
      <w:r w:rsidRPr="001A4B0E">
        <w:rPr>
          <w:rFonts w:ascii="Times New Roman" w:hAnsi="Times New Roman" w:cs="Times New Roman"/>
        </w:rPr>
        <w:t>U _________________</w:t>
      </w:r>
      <w:r>
        <w:rPr>
          <w:rFonts w:ascii="Times New Roman" w:hAnsi="Times New Roman" w:cs="Times New Roman"/>
        </w:rPr>
        <w:t>__, ________________2017.g.</w:t>
      </w:r>
    </w:p>
    <w:p w:rsidR="00E15B93" w:rsidRDefault="00E15B93" w:rsidP="00E15B93">
      <w:pPr>
        <w:spacing w:after="0"/>
        <w:rPr>
          <w:rFonts w:ascii="Times New Roman" w:hAnsi="Times New Roman" w:cs="Times New Roman"/>
        </w:rPr>
      </w:pPr>
    </w:p>
    <w:p w:rsidR="00E15B93" w:rsidRDefault="00E15B93" w:rsidP="00E15B9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PONUDITELJA:</w:t>
      </w:r>
      <w:r>
        <w:rPr>
          <w:rFonts w:ascii="Times New Roman" w:hAnsi="Times New Roman" w:cs="Times New Roman"/>
        </w:rPr>
        <w:tab/>
      </w:r>
    </w:p>
    <w:p w:rsidR="00E15B93" w:rsidRDefault="00E15B93" w:rsidP="00E15B93">
      <w:pPr>
        <w:spacing w:after="0"/>
        <w:ind w:left="4950"/>
        <w:rPr>
          <w:rFonts w:ascii="Times New Roman" w:hAnsi="Times New Roman" w:cs="Times New Roman"/>
        </w:rPr>
      </w:pPr>
      <w:r>
        <w:rPr>
          <w:rFonts w:ascii="Times New Roman" w:hAnsi="Times New Roman" w:cs="Times New Roman"/>
        </w:rPr>
        <w:t>(Ime, prezime, te potpis ovlaštene osobe za zastupanje gospodarskog subjekta)</w:t>
      </w:r>
    </w:p>
    <w:p w:rsidR="00E15B93" w:rsidRDefault="00E15B93" w:rsidP="00E15B9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M.P.</w:t>
      </w:r>
    </w:p>
    <w:p w:rsidR="00E15B93" w:rsidRDefault="00E15B93" w:rsidP="00E15B93">
      <w:pPr>
        <w:spacing w:after="0"/>
        <w:ind w:left="4950"/>
        <w:rPr>
          <w:rFonts w:ascii="Times New Roman" w:hAnsi="Times New Roman" w:cs="Times New Roman"/>
        </w:rPr>
      </w:pPr>
      <w:r>
        <w:rPr>
          <w:rFonts w:ascii="Times New Roman" w:hAnsi="Times New Roman" w:cs="Times New Roman"/>
        </w:rPr>
        <w:t>___________________________________</w:t>
      </w:r>
      <w:r w:rsidR="001D227F">
        <w:rPr>
          <w:rFonts w:ascii="Times New Roman" w:hAnsi="Times New Roman" w:cs="Times New Roman"/>
        </w:rPr>
        <w:t>___________________________</w:t>
      </w:r>
    </w:p>
    <w:p w:rsidR="00E15B93" w:rsidRDefault="00E15B93" w:rsidP="00E15B93">
      <w:pPr>
        <w:spacing w:after="0"/>
        <w:rPr>
          <w:rFonts w:ascii="Times New Roman" w:hAnsi="Times New Roman" w:cs="Times New Roman"/>
        </w:rPr>
      </w:pPr>
    </w:p>
    <w:p w:rsidR="00E15B93" w:rsidRPr="001A4B0E" w:rsidRDefault="00E15B93" w:rsidP="00E15B93">
      <w:pPr>
        <w:spacing w:after="0"/>
        <w:rPr>
          <w:rFonts w:ascii="Times New Roman" w:hAnsi="Times New Roman" w:cs="Times New Roman"/>
        </w:rPr>
      </w:pPr>
    </w:p>
    <w:p w:rsidR="00E15B93" w:rsidRDefault="00E15B93" w:rsidP="00543A6E">
      <w:pPr>
        <w:spacing w:after="0"/>
        <w:rPr>
          <w:rFonts w:ascii="Times New Roman" w:hAnsi="Times New Roman" w:cs="Times New Roman"/>
          <w:b/>
        </w:rPr>
      </w:pPr>
    </w:p>
    <w:p w:rsidR="00E15B93" w:rsidRDefault="00E15B93" w:rsidP="00543A6E">
      <w:pPr>
        <w:spacing w:after="0"/>
        <w:rPr>
          <w:rFonts w:ascii="Times New Roman" w:hAnsi="Times New Roman" w:cs="Times New Roman"/>
          <w:b/>
        </w:rPr>
      </w:pPr>
    </w:p>
    <w:p w:rsidR="00E15B93" w:rsidRDefault="00E15B93" w:rsidP="00543A6E">
      <w:pPr>
        <w:spacing w:after="0"/>
        <w:rPr>
          <w:rFonts w:ascii="Times New Roman" w:hAnsi="Times New Roman" w:cs="Times New Roman"/>
          <w:b/>
        </w:rPr>
      </w:pPr>
    </w:p>
    <w:p w:rsidR="00E15B93" w:rsidRDefault="00E15B93" w:rsidP="00543A6E">
      <w:pPr>
        <w:spacing w:after="0"/>
        <w:rPr>
          <w:rFonts w:ascii="Times New Roman" w:hAnsi="Times New Roman" w:cs="Times New Roman"/>
          <w:b/>
        </w:rPr>
      </w:pPr>
    </w:p>
    <w:p w:rsidR="00E15B93" w:rsidRDefault="00E15B93" w:rsidP="00543A6E">
      <w:pPr>
        <w:spacing w:after="0"/>
        <w:rPr>
          <w:rFonts w:ascii="Times New Roman" w:hAnsi="Times New Roman" w:cs="Times New Roman"/>
          <w:b/>
        </w:rPr>
      </w:pPr>
    </w:p>
    <w:p w:rsidR="00E15B93" w:rsidRDefault="00E15B93" w:rsidP="00543A6E">
      <w:pPr>
        <w:spacing w:after="0"/>
        <w:rPr>
          <w:rFonts w:ascii="Times New Roman" w:hAnsi="Times New Roman" w:cs="Times New Roman"/>
          <w:b/>
        </w:rPr>
      </w:pPr>
    </w:p>
    <w:p w:rsidR="00E15B93" w:rsidRDefault="00E15B93" w:rsidP="00543A6E">
      <w:pPr>
        <w:spacing w:after="0"/>
        <w:rPr>
          <w:rFonts w:ascii="Times New Roman" w:hAnsi="Times New Roman" w:cs="Times New Roman"/>
          <w:b/>
        </w:rPr>
      </w:pPr>
    </w:p>
    <w:p w:rsidR="00E15B93" w:rsidRDefault="00E15B93" w:rsidP="00543A6E">
      <w:pPr>
        <w:spacing w:after="0"/>
        <w:rPr>
          <w:rFonts w:ascii="Times New Roman" w:hAnsi="Times New Roman" w:cs="Times New Roman"/>
          <w:b/>
        </w:rPr>
      </w:pPr>
    </w:p>
    <w:p w:rsidR="00E15B93" w:rsidRDefault="00E15B93" w:rsidP="00543A6E">
      <w:pPr>
        <w:spacing w:after="0"/>
        <w:rPr>
          <w:rFonts w:ascii="Times New Roman" w:hAnsi="Times New Roman" w:cs="Times New Roman"/>
          <w:b/>
        </w:rPr>
      </w:pPr>
    </w:p>
    <w:p w:rsidR="00E15B93" w:rsidRDefault="00E15B93" w:rsidP="00543A6E">
      <w:pPr>
        <w:spacing w:after="0"/>
        <w:rPr>
          <w:rFonts w:ascii="Times New Roman" w:hAnsi="Times New Roman" w:cs="Times New Roman"/>
          <w:b/>
        </w:rPr>
      </w:pPr>
    </w:p>
    <w:p w:rsidR="00E15B93" w:rsidRDefault="00E15B93" w:rsidP="00543A6E">
      <w:pPr>
        <w:spacing w:after="0"/>
        <w:rPr>
          <w:rFonts w:ascii="Times New Roman" w:hAnsi="Times New Roman" w:cs="Times New Roman"/>
          <w:b/>
        </w:rPr>
      </w:pPr>
    </w:p>
    <w:p w:rsidR="00E15B93" w:rsidRDefault="00E15B93" w:rsidP="00543A6E">
      <w:pPr>
        <w:spacing w:after="0"/>
        <w:rPr>
          <w:rFonts w:ascii="Times New Roman" w:hAnsi="Times New Roman" w:cs="Times New Roman"/>
          <w:b/>
        </w:rPr>
      </w:pPr>
    </w:p>
    <w:p w:rsidR="00323457" w:rsidRDefault="00323457" w:rsidP="00543A6E">
      <w:pPr>
        <w:spacing w:after="0"/>
        <w:rPr>
          <w:rFonts w:ascii="Times New Roman" w:hAnsi="Times New Roman" w:cs="Times New Roman"/>
        </w:rPr>
      </w:pPr>
      <w:r w:rsidRPr="00323457">
        <w:rPr>
          <w:rFonts w:ascii="Times New Roman" w:hAnsi="Times New Roman" w:cs="Times New Roman"/>
        </w:rPr>
        <w:t>PRILOG 5.</w:t>
      </w:r>
      <w:r>
        <w:rPr>
          <w:rFonts w:ascii="Times New Roman" w:hAnsi="Times New Roman" w:cs="Times New Roman"/>
        </w:rPr>
        <w:t xml:space="preserve"> </w:t>
      </w:r>
    </w:p>
    <w:p w:rsidR="00323457" w:rsidRPr="00323457" w:rsidRDefault="00323457" w:rsidP="00543A6E">
      <w:pPr>
        <w:spacing w:after="0"/>
        <w:rPr>
          <w:rFonts w:ascii="Times New Roman" w:hAnsi="Times New Roman" w:cs="Times New Roman"/>
        </w:rPr>
      </w:pPr>
    </w:p>
    <w:p w:rsidR="00323457" w:rsidRDefault="00323457" w:rsidP="00543A6E">
      <w:pPr>
        <w:spacing w:after="0"/>
        <w:rPr>
          <w:rFonts w:ascii="Times New Roman" w:hAnsi="Times New Roman" w:cs="Times New Roman"/>
          <w:b/>
        </w:rPr>
      </w:pPr>
    </w:p>
    <w:p w:rsidR="00E15B93" w:rsidRPr="008F1818" w:rsidRDefault="00E15B93" w:rsidP="00E15B93">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T R O Š K O V N I K</w:t>
      </w:r>
    </w:p>
    <w:p w:rsidR="00E15B93" w:rsidRDefault="00E15B93" w:rsidP="00E15B93">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8F1818">
        <w:rPr>
          <w:rFonts w:ascii="Times New Roman" w:hAnsi="Times New Roman" w:cs="Times New Roman"/>
          <w:b/>
        </w:rPr>
        <w:t>Otvoreni postupak javne nabave</w:t>
      </w:r>
      <w:r>
        <w:rPr>
          <w:rFonts w:ascii="Times New Roman" w:hAnsi="Times New Roman" w:cs="Times New Roman"/>
        </w:rPr>
        <w:t xml:space="preserve"> </w:t>
      </w:r>
      <w:r w:rsidR="00A67615">
        <w:rPr>
          <w:rFonts w:ascii="Times New Roman" w:hAnsi="Times New Roman" w:cs="Times New Roman"/>
          <w:b/>
        </w:rPr>
        <w:t>– benzinska goriva, dizelska goriva i lože ulje</w:t>
      </w:r>
    </w:p>
    <w:p w:rsidR="00E15B93" w:rsidRDefault="00E15B93" w:rsidP="00E15B93">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GRUPA II</w:t>
      </w:r>
    </w:p>
    <w:p w:rsidR="00E15B93" w:rsidRDefault="00E15B93" w:rsidP="00543A6E">
      <w:pPr>
        <w:spacing w:after="0"/>
        <w:rPr>
          <w:rFonts w:ascii="Times New Roman" w:hAnsi="Times New Roman" w:cs="Times New Roman"/>
          <w:b/>
        </w:rPr>
      </w:pPr>
    </w:p>
    <w:p w:rsidR="00E15B93" w:rsidRPr="000200BE" w:rsidRDefault="00E15B93" w:rsidP="00543A6E">
      <w:pPr>
        <w:spacing w:after="0"/>
        <w:rPr>
          <w:rFonts w:ascii="Times New Roman" w:hAnsi="Times New Roman" w:cs="Times New Roman"/>
        </w:rPr>
      </w:pPr>
    </w:p>
    <w:p w:rsidR="0062302A" w:rsidRDefault="0062302A" w:rsidP="00543A6E">
      <w:pPr>
        <w:spacing w:after="0"/>
        <w:rPr>
          <w:rFonts w:ascii="Times New Roman" w:hAnsi="Times New Roman" w:cs="Times New Roman"/>
          <w:b/>
        </w:rPr>
      </w:pPr>
    </w:p>
    <w:p w:rsidR="0062302A" w:rsidRDefault="0062302A" w:rsidP="00543A6E">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LOŽ ULJE EKSTRA LAKO ili jednakovrijedno gorivo iste kvalitete</w:t>
      </w:r>
    </w:p>
    <w:p w:rsidR="0062302A" w:rsidRDefault="0062302A" w:rsidP="00543A6E">
      <w:pPr>
        <w:spacing w:after="0"/>
        <w:rPr>
          <w:rFonts w:ascii="Times New Roman" w:hAnsi="Times New Roman" w:cs="Times New Roman"/>
          <w:b/>
        </w:rPr>
      </w:pPr>
    </w:p>
    <w:p w:rsidR="0062302A" w:rsidRDefault="0062302A" w:rsidP="00543A6E">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1769"/>
        <w:gridCol w:w="1548"/>
        <w:gridCol w:w="1548"/>
        <w:gridCol w:w="1548"/>
        <w:gridCol w:w="1548"/>
        <w:gridCol w:w="1548"/>
      </w:tblGrid>
      <w:tr w:rsidR="0062302A" w:rsidTr="0062302A">
        <w:tc>
          <w:tcPr>
            <w:tcW w:w="1548" w:type="dxa"/>
          </w:tcPr>
          <w:p w:rsidR="0062302A" w:rsidRDefault="0062302A" w:rsidP="00543A6E">
            <w:pPr>
              <w:rPr>
                <w:rFonts w:ascii="Times New Roman" w:hAnsi="Times New Roman" w:cs="Times New Roman"/>
                <w:b/>
              </w:rPr>
            </w:pPr>
            <w:r>
              <w:rPr>
                <w:rFonts w:ascii="Times New Roman" w:hAnsi="Times New Roman" w:cs="Times New Roman"/>
                <w:b/>
              </w:rPr>
              <w:t>Naziv predmeta nabave</w:t>
            </w:r>
          </w:p>
        </w:tc>
        <w:tc>
          <w:tcPr>
            <w:tcW w:w="1548" w:type="dxa"/>
          </w:tcPr>
          <w:p w:rsidR="0062302A" w:rsidRDefault="0062302A" w:rsidP="00543A6E">
            <w:pPr>
              <w:rPr>
                <w:rFonts w:ascii="Times New Roman" w:hAnsi="Times New Roman" w:cs="Times New Roman"/>
                <w:b/>
              </w:rPr>
            </w:pPr>
            <w:r>
              <w:rPr>
                <w:rFonts w:ascii="Times New Roman" w:hAnsi="Times New Roman" w:cs="Times New Roman"/>
                <w:b/>
              </w:rPr>
              <w:t>Okvirna količina (litara)</w:t>
            </w:r>
          </w:p>
        </w:tc>
        <w:tc>
          <w:tcPr>
            <w:tcW w:w="1548" w:type="dxa"/>
          </w:tcPr>
          <w:p w:rsidR="0062302A" w:rsidRDefault="00D036F5" w:rsidP="00543A6E">
            <w:pPr>
              <w:rPr>
                <w:rFonts w:ascii="Times New Roman" w:hAnsi="Times New Roman" w:cs="Times New Roman"/>
                <w:b/>
              </w:rPr>
            </w:pPr>
            <w:r>
              <w:rPr>
                <w:rFonts w:ascii="Times New Roman" w:hAnsi="Times New Roman" w:cs="Times New Roman"/>
                <w:b/>
              </w:rPr>
              <w:t>C</w:t>
            </w:r>
            <w:r w:rsidR="0062302A">
              <w:rPr>
                <w:rFonts w:ascii="Times New Roman" w:hAnsi="Times New Roman" w:cs="Times New Roman"/>
                <w:b/>
              </w:rPr>
              <w:t>ijena bez PDV za jednu litru goriva</w:t>
            </w:r>
          </w:p>
        </w:tc>
        <w:tc>
          <w:tcPr>
            <w:tcW w:w="1548" w:type="dxa"/>
          </w:tcPr>
          <w:p w:rsidR="0062302A" w:rsidRDefault="0062302A" w:rsidP="00543A6E">
            <w:pPr>
              <w:rPr>
                <w:rFonts w:ascii="Times New Roman" w:hAnsi="Times New Roman" w:cs="Times New Roman"/>
                <w:b/>
              </w:rPr>
            </w:pPr>
            <w:r>
              <w:rPr>
                <w:rFonts w:ascii="Times New Roman" w:hAnsi="Times New Roman" w:cs="Times New Roman"/>
                <w:b/>
              </w:rPr>
              <w:t>Rabat kn/lit, bez PDV</w:t>
            </w:r>
          </w:p>
        </w:tc>
        <w:tc>
          <w:tcPr>
            <w:tcW w:w="1548" w:type="dxa"/>
          </w:tcPr>
          <w:p w:rsidR="0062302A" w:rsidRDefault="0062302A" w:rsidP="00543A6E">
            <w:pPr>
              <w:rPr>
                <w:rFonts w:ascii="Times New Roman" w:hAnsi="Times New Roman" w:cs="Times New Roman"/>
                <w:b/>
              </w:rPr>
            </w:pPr>
            <w:r>
              <w:rPr>
                <w:rFonts w:ascii="Times New Roman" w:hAnsi="Times New Roman" w:cs="Times New Roman"/>
                <w:b/>
              </w:rPr>
              <w:t>Trošak prijevoza do skladišta kupca kn/lit, bez PDV</w:t>
            </w:r>
          </w:p>
        </w:tc>
        <w:tc>
          <w:tcPr>
            <w:tcW w:w="1548" w:type="dxa"/>
          </w:tcPr>
          <w:p w:rsidR="0062302A" w:rsidRDefault="0062302A" w:rsidP="00D036F5">
            <w:pPr>
              <w:rPr>
                <w:rFonts w:ascii="Times New Roman" w:hAnsi="Times New Roman" w:cs="Times New Roman"/>
                <w:b/>
              </w:rPr>
            </w:pPr>
            <w:r>
              <w:rPr>
                <w:rFonts w:ascii="Times New Roman" w:hAnsi="Times New Roman" w:cs="Times New Roman"/>
                <w:b/>
              </w:rPr>
              <w:t>Konačna  cijena FCO Kupac kn/lit, bez PDV (kolona 2 x (3-4+5)</w:t>
            </w:r>
          </w:p>
        </w:tc>
      </w:tr>
      <w:tr w:rsidR="0062302A" w:rsidTr="0062302A">
        <w:tc>
          <w:tcPr>
            <w:tcW w:w="1548" w:type="dxa"/>
          </w:tcPr>
          <w:p w:rsidR="0062302A" w:rsidRDefault="0062302A" w:rsidP="0062302A">
            <w:pPr>
              <w:jc w:val="center"/>
              <w:rPr>
                <w:rFonts w:ascii="Times New Roman" w:hAnsi="Times New Roman" w:cs="Times New Roman"/>
                <w:b/>
              </w:rPr>
            </w:pPr>
            <w:r>
              <w:rPr>
                <w:rFonts w:ascii="Times New Roman" w:hAnsi="Times New Roman" w:cs="Times New Roman"/>
                <w:b/>
              </w:rPr>
              <w:t>1</w:t>
            </w:r>
          </w:p>
        </w:tc>
        <w:tc>
          <w:tcPr>
            <w:tcW w:w="1548" w:type="dxa"/>
          </w:tcPr>
          <w:p w:rsidR="0062302A" w:rsidRDefault="0062302A" w:rsidP="0062302A">
            <w:pPr>
              <w:jc w:val="center"/>
              <w:rPr>
                <w:rFonts w:ascii="Times New Roman" w:hAnsi="Times New Roman" w:cs="Times New Roman"/>
                <w:b/>
              </w:rPr>
            </w:pPr>
            <w:r>
              <w:rPr>
                <w:rFonts w:ascii="Times New Roman" w:hAnsi="Times New Roman" w:cs="Times New Roman"/>
                <w:b/>
              </w:rPr>
              <w:t>2</w:t>
            </w:r>
          </w:p>
        </w:tc>
        <w:tc>
          <w:tcPr>
            <w:tcW w:w="1548" w:type="dxa"/>
          </w:tcPr>
          <w:p w:rsidR="0062302A" w:rsidRDefault="0062302A" w:rsidP="0062302A">
            <w:pPr>
              <w:jc w:val="center"/>
              <w:rPr>
                <w:rFonts w:ascii="Times New Roman" w:hAnsi="Times New Roman" w:cs="Times New Roman"/>
                <w:b/>
              </w:rPr>
            </w:pPr>
            <w:r>
              <w:rPr>
                <w:rFonts w:ascii="Times New Roman" w:hAnsi="Times New Roman" w:cs="Times New Roman"/>
                <w:b/>
              </w:rPr>
              <w:t>3</w:t>
            </w:r>
          </w:p>
        </w:tc>
        <w:tc>
          <w:tcPr>
            <w:tcW w:w="1548" w:type="dxa"/>
          </w:tcPr>
          <w:p w:rsidR="0062302A" w:rsidRDefault="0062302A" w:rsidP="0062302A">
            <w:pPr>
              <w:jc w:val="center"/>
              <w:rPr>
                <w:rFonts w:ascii="Times New Roman" w:hAnsi="Times New Roman" w:cs="Times New Roman"/>
                <w:b/>
              </w:rPr>
            </w:pPr>
            <w:r>
              <w:rPr>
                <w:rFonts w:ascii="Times New Roman" w:hAnsi="Times New Roman" w:cs="Times New Roman"/>
                <w:b/>
              </w:rPr>
              <w:t>4</w:t>
            </w:r>
          </w:p>
        </w:tc>
        <w:tc>
          <w:tcPr>
            <w:tcW w:w="1548" w:type="dxa"/>
          </w:tcPr>
          <w:p w:rsidR="0062302A" w:rsidRDefault="0062302A" w:rsidP="0062302A">
            <w:pPr>
              <w:jc w:val="center"/>
              <w:rPr>
                <w:rFonts w:ascii="Times New Roman" w:hAnsi="Times New Roman" w:cs="Times New Roman"/>
                <w:b/>
              </w:rPr>
            </w:pPr>
            <w:r>
              <w:rPr>
                <w:rFonts w:ascii="Times New Roman" w:hAnsi="Times New Roman" w:cs="Times New Roman"/>
                <w:b/>
              </w:rPr>
              <w:t>5</w:t>
            </w:r>
          </w:p>
        </w:tc>
        <w:tc>
          <w:tcPr>
            <w:tcW w:w="1548" w:type="dxa"/>
          </w:tcPr>
          <w:p w:rsidR="0062302A" w:rsidRDefault="0062302A" w:rsidP="0062302A">
            <w:pPr>
              <w:jc w:val="center"/>
              <w:rPr>
                <w:rFonts w:ascii="Times New Roman" w:hAnsi="Times New Roman" w:cs="Times New Roman"/>
                <w:b/>
              </w:rPr>
            </w:pPr>
            <w:r>
              <w:rPr>
                <w:rFonts w:ascii="Times New Roman" w:hAnsi="Times New Roman" w:cs="Times New Roman"/>
                <w:b/>
              </w:rPr>
              <w:t>6</w:t>
            </w:r>
          </w:p>
        </w:tc>
      </w:tr>
      <w:tr w:rsidR="0062302A" w:rsidTr="0062302A">
        <w:tc>
          <w:tcPr>
            <w:tcW w:w="1548" w:type="dxa"/>
          </w:tcPr>
          <w:p w:rsidR="0062302A" w:rsidRDefault="0062302A" w:rsidP="00543A6E">
            <w:pPr>
              <w:rPr>
                <w:rFonts w:ascii="Times New Roman" w:hAnsi="Times New Roman" w:cs="Times New Roman"/>
                <w:b/>
              </w:rPr>
            </w:pPr>
            <w:r>
              <w:rPr>
                <w:rFonts w:ascii="Times New Roman" w:hAnsi="Times New Roman" w:cs="Times New Roman"/>
                <w:b/>
              </w:rPr>
              <w:t>LOŽ ULJE EKSTRA LAKO ili jednakovrijedno</w:t>
            </w:r>
          </w:p>
        </w:tc>
        <w:tc>
          <w:tcPr>
            <w:tcW w:w="1548" w:type="dxa"/>
          </w:tcPr>
          <w:p w:rsidR="0062302A" w:rsidRDefault="00B76806" w:rsidP="000200BE">
            <w:pPr>
              <w:rPr>
                <w:rFonts w:ascii="Times New Roman" w:hAnsi="Times New Roman" w:cs="Times New Roman"/>
                <w:b/>
              </w:rPr>
            </w:pPr>
            <w:r>
              <w:rPr>
                <w:rFonts w:ascii="Times New Roman" w:hAnsi="Times New Roman" w:cs="Times New Roman"/>
                <w:b/>
              </w:rPr>
              <w:t>1</w:t>
            </w:r>
            <w:r w:rsidR="000200BE">
              <w:rPr>
                <w:rFonts w:ascii="Times New Roman" w:hAnsi="Times New Roman" w:cs="Times New Roman"/>
                <w:b/>
              </w:rPr>
              <w:t>6</w:t>
            </w:r>
            <w:r w:rsidR="0062302A">
              <w:rPr>
                <w:rFonts w:ascii="Times New Roman" w:hAnsi="Times New Roman" w:cs="Times New Roman"/>
                <w:b/>
              </w:rPr>
              <w:t>0.000</w:t>
            </w:r>
          </w:p>
        </w:tc>
        <w:tc>
          <w:tcPr>
            <w:tcW w:w="1548" w:type="dxa"/>
          </w:tcPr>
          <w:p w:rsidR="0062302A" w:rsidRDefault="0062302A" w:rsidP="00543A6E">
            <w:pPr>
              <w:rPr>
                <w:rFonts w:ascii="Times New Roman" w:hAnsi="Times New Roman" w:cs="Times New Roman"/>
                <w:b/>
              </w:rPr>
            </w:pPr>
          </w:p>
        </w:tc>
        <w:tc>
          <w:tcPr>
            <w:tcW w:w="1548" w:type="dxa"/>
          </w:tcPr>
          <w:p w:rsidR="0062302A" w:rsidRDefault="0062302A" w:rsidP="00543A6E">
            <w:pPr>
              <w:rPr>
                <w:rFonts w:ascii="Times New Roman" w:hAnsi="Times New Roman" w:cs="Times New Roman"/>
                <w:b/>
              </w:rPr>
            </w:pPr>
          </w:p>
        </w:tc>
        <w:tc>
          <w:tcPr>
            <w:tcW w:w="1548" w:type="dxa"/>
          </w:tcPr>
          <w:p w:rsidR="0062302A" w:rsidRDefault="0062302A" w:rsidP="00543A6E">
            <w:pPr>
              <w:rPr>
                <w:rFonts w:ascii="Times New Roman" w:hAnsi="Times New Roman" w:cs="Times New Roman"/>
                <w:b/>
              </w:rPr>
            </w:pPr>
          </w:p>
        </w:tc>
        <w:tc>
          <w:tcPr>
            <w:tcW w:w="1548" w:type="dxa"/>
          </w:tcPr>
          <w:p w:rsidR="0062302A" w:rsidRDefault="0062302A" w:rsidP="00543A6E">
            <w:pPr>
              <w:rPr>
                <w:rFonts w:ascii="Times New Roman" w:hAnsi="Times New Roman" w:cs="Times New Roman"/>
                <w:b/>
              </w:rPr>
            </w:pPr>
          </w:p>
        </w:tc>
      </w:tr>
    </w:tbl>
    <w:p w:rsidR="0062302A" w:rsidRDefault="0062302A" w:rsidP="00543A6E">
      <w:pPr>
        <w:spacing w:after="0"/>
        <w:rPr>
          <w:rFonts w:ascii="Times New Roman" w:hAnsi="Times New Roman" w:cs="Times New Roman"/>
          <w:b/>
        </w:rPr>
      </w:pPr>
    </w:p>
    <w:p w:rsidR="00512483" w:rsidRDefault="00512483" w:rsidP="00543A6E">
      <w:pPr>
        <w:spacing w:after="0"/>
        <w:rPr>
          <w:rFonts w:ascii="Times New Roman" w:hAnsi="Times New Roman" w:cs="Times New Roman"/>
        </w:rPr>
      </w:pPr>
    </w:p>
    <w:p w:rsidR="00E15B93" w:rsidRDefault="00E15B93" w:rsidP="00E15B93">
      <w:pPr>
        <w:spacing w:after="0"/>
        <w:rPr>
          <w:rFonts w:ascii="Times New Roman" w:hAnsi="Times New Roman" w:cs="Times New Roman"/>
          <w:b/>
        </w:rPr>
      </w:pPr>
      <w:r>
        <w:rPr>
          <w:rFonts w:ascii="Times New Roman" w:hAnsi="Times New Roman" w:cs="Times New Roman"/>
          <w:b/>
        </w:rPr>
        <w:t xml:space="preserve">CIJENA PONUDE BEZ PDV-A, </w:t>
      </w:r>
      <w:r w:rsidR="00406F6F">
        <w:rPr>
          <w:rFonts w:ascii="Times New Roman" w:hAnsi="Times New Roman" w:cs="Times New Roman"/>
          <w:b/>
        </w:rPr>
        <w:t>UKUPNO ZA SVE STAVKE:</w:t>
      </w: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b/>
        </w:rPr>
      </w:pPr>
      <w:r>
        <w:rPr>
          <w:rFonts w:ascii="Times New Roman" w:hAnsi="Times New Roman" w:cs="Times New Roman"/>
          <w:b/>
        </w:rPr>
        <w:lastRenderedPageBreak/>
        <w:t>________________________________________________________________</w:t>
      </w:r>
    </w:p>
    <w:p w:rsidR="00E15B93" w:rsidRDefault="00E15B93" w:rsidP="00E15B93">
      <w:pPr>
        <w:spacing w:after="0"/>
        <w:rPr>
          <w:rFonts w:ascii="Times New Roman" w:hAnsi="Times New Roman" w:cs="Times New Roman"/>
        </w:rPr>
      </w:pPr>
      <w:r>
        <w:rPr>
          <w:rFonts w:ascii="Times New Roman" w:hAnsi="Times New Roman" w:cs="Times New Roman"/>
        </w:rPr>
        <w:t>( brojkama)</w:t>
      </w:r>
    </w:p>
    <w:p w:rsidR="00E15B93" w:rsidRDefault="00E15B93" w:rsidP="00E15B93">
      <w:pPr>
        <w:spacing w:after="0"/>
        <w:rPr>
          <w:rFonts w:ascii="Times New Roman" w:hAnsi="Times New Roman" w:cs="Times New Roman"/>
        </w:rPr>
      </w:pPr>
    </w:p>
    <w:p w:rsidR="00E15B93" w:rsidRDefault="00E15B93" w:rsidP="00E15B93">
      <w:pPr>
        <w:spacing w:after="0"/>
        <w:rPr>
          <w:rFonts w:ascii="Times New Roman" w:hAnsi="Times New Roman" w:cs="Times New Roman"/>
          <w:b/>
        </w:rPr>
      </w:pPr>
      <w:r>
        <w:rPr>
          <w:rFonts w:ascii="Times New Roman" w:hAnsi="Times New Roman" w:cs="Times New Roman"/>
          <w:b/>
        </w:rPr>
        <w:t>PDV:</w:t>
      </w: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rPr>
      </w:pPr>
      <w:r>
        <w:rPr>
          <w:rFonts w:ascii="Times New Roman" w:hAnsi="Times New Roman" w:cs="Times New Roman"/>
        </w:rPr>
        <w:t>________________________________________________________________</w:t>
      </w:r>
    </w:p>
    <w:p w:rsidR="00E15B93" w:rsidRPr="001A4B0E" w:rsidRDefault="00E15B93" w:rsidP="00E15B93">
      <w:pPr>
        <w:spacing w:after="0"/>
        <w:rPr>
          <w:rFonts w:ascii="Times New Roman" w:hAnsi="Times New Roman" w:cs="Times New Roman"/>
        </w:rPr>
      </w:pPr>
      <w:r>
        <w:rPr>
          <w:rFonts w:ascii="Times New Roman" w:hAnsi="Times New Roman" w:cs="Times New Roman"/>
        </w:rPr>
        <w:t>(brojkama)</w:t>
      </w:r>
    </w:p>
    <w:p w:rsidR="00E15B93" w:rsidRDefault="00E15B93" w:rsidP="00E15B93">
      <w:pPr>
        <w:spacing w:after="0"/>
        <w:rPr>
          <w:rFonts w:ascii="Times New Roman" w:hAnsi="Times New Roman" w:cs="Times New Roman"/>
        </w:rPr>
      </w:pPr>
    </w:p>
    <w:p w:rsidR="00E15B93" w:rsidRDefault="00406F6F" w:rsidP="00E15B93">
      <w:pPr>
        <w:spacing w:after="0"/>
        <w:rPr>
          <w:rFonts w:ascii="Times New Roman" w:hAnsi="Times New Roman" w:cs="Times New Roman"/>
          <w:b/>
        </w:rPr>
      </w:pPr>
      <w:r>
        <w:rPr>
          <w:rFonts w:ascii="Times New Roman" w:hAnsi="Times New Roman" w:cs="Times New Roman"/>
          <w:b/>
        </w:rPr>
        <w:t>SVE</w:t>
      </w:r>
      <w:r w:rsidR="00E15B93">
        <w:rPr>
          <w:rFonts w:ascii="Times New Roman" w:hAnsi="Times New Roman" w:cs="Times New Roman"/>
          <w:b/>
        </w:rPr>
        <w:t>UKUPNA CIJENA (sa PDV-om)</w:t>
      </w: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b/>
        </w:rPr>
      </w:pPr>
      <w:r>
        <w:rPr>
          <w:rFonts w:ascii="Times New Roman" w:hAnsi="Times New Roman" w:cs="Times New Roman"/>
          <w:b/>
        </w:rPr>
        <w:t>_______________________________________________________________</w:t>
      </w:r>
    </w:p>
    <w:p w:rsidR="00E15B93" w:rsidRPr="001A4B0E" w:rsidRDefault="00E15B93" w:rsidP="00E15B93">
      <w:pPr>
        <w:spacing w:after="0"/>
        <w:rPr>
          <w:rFonts w:ascii="Times New Roman" w:hAnsi="Times New Roman" w:cs="Times New Roman"/>
        </w:rPr>
      </w:pPr>
      <w:r w:rsidRPr="001A4B0E">
        <w:rPr>
          <w:rFonts w:ascii="Times New Roman" w:hAnsi="Times New Roman" w:cs="Times New Roman"/>
        </w:rPr>
        <w:t>(brojkama)</w:t>
      </w: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rPr>
      </w:pPr>
      <w:r w:rsidRPr="001A4B0E">
        <w:rPr>
          <w:rFonts w:ascii="Times New Roman" w:hAnsi="Times New Roman" w:cs="Times New Roman"/>
        </w:rPr>
        <w:t>U _________________</w:t>
      </w:r>
      <w:r>
        <w:rPr>
          <w:rFonts w:ascii="Times New Roman" w:hAnsi="Times New Roman" w:cs="Times New Roman"/>
        </w:rPr>
        <w:t>__, ________________2017.g.</w:t>
      </w:r>
    </w:p>
    <w:p w:rsidR="00E15B93" w:rsidRDefault="00E15B93" w:rsidP="00E15B93">
      <w:pPr>
        <w:spacing w:after="0"/>
        <w:rPr>
          <w:rFonts w:ascii="Times New Roman" w:hAnsi="Times New Roman" w:cs="Times New Roman"/>
        </w:rPr>
      </w:pPr>
    </w:p>
    <w:p w:rsidR="00E15B93" w:rsidRDefault="00E15B93" w:rsidP="00E15B9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PONUDITELJA:</w:t>
      </w:r>
      <w:r>
        <w:rPr>
          <w:rFonts w:ascii="Times New Roman" w:hAnsi="Times New Roman" w:cs="Times New Roman"/>
        </w:rPr>
        <w:tab/>
      </w:r>
    </w:p>
    <w:p w:rsidR="00E15B93" w:rsidRDefault="00E15B93" w:rsidP="00E15B93">
      <w:pPr>
        <w:spacing w:after="0"/>
        <w:ind w:left="4950"/>
        <w:rPr>
          <w:rFonts w:ascii="Times New Roman" w:hAnsi="Times New Roman" w:cs="Times New Roman"/>
        </w:rPr>
      </w:pPr>
      <w:r>
        <w:rPr>
          <w:rFonts w:ascii="Times New Roman" w:hAnsi="Times New Roman" w:cs="Times New Roman"/>
        </w:rPr>
        <w:t>(Ime, prezime, te potpis ovlaštene osobe za zastupanje gospodarskog subjekta)</w:t>
      </w:r>
    </w:p>
    <w:p w:rsidR="00E15B93" w:rsidRDefault="00E15B93" w:rsidP="00E15B9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M.P.</w:t>
      </w:r>
    </w:p>
    <w:p w:rsidR="00E15B93" w:rsidRDefault="00E15B93" w:rsidP="00E15B93">
      <w:pPr>
        <w:spacing w:after="0"/>
        <w:ind w:left="4950"/>
        <w:rPr>
          <w:rFonts w:ascii="Times New Roman" w:hAnsi="Times New Roman" w:cs="Times New Roman"/>
        </w:rPr>
      </w:pPr>
      <w:r>
        <w:rPr>
          <w:rFonts w:ascii="Times New Roman" w:hAnsi="Times New Roman" w:cs="Times New Roman"/>
        </w:rPr>
        <w:t>___________________________________</w:t>
      </w:r>
    </w:p>
    <w:p w:rsidR="00E15B93" w:rsidRDefault="00E15B93" w:rsidP="00E15B93">
      <w:pPr>
        <w:spacing w:after="0"/>
        <w:rPr>
          <w:rFonts w:ascii="Times New Roman" w:hAnsi="Times New Roman" w:cs="Times New Roman"/>
        </w:rPr>
      </w:pPr>
    </w:p>
    <w:p w:rsidR="00E15B93" w:rsidRPr="001A4B0E" w:rsidRDefault="00E15B93" w:rsidP="00E15B93">
      <w:pPr>
        <w:spacing w:after="0"/>
        <w:rPr>
          <w:rFonts w:ascii="Times New Roman" w:hAnsi="Times New Roman" w:cs="Times New Roman"/>
        </w:rPr>
      </w:pP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b/>
        </w:rPr>
      </w:pPr>
    </w:p>
    <w:p w:rsidR="00E15B93" w:rsidRDefault="00E15B93" w:rsidP="00E15B93">
      <w:pPr>
        <w:spacing w:after="0"/>
        <w:rPr>
          <w:rFonts w:ascii="Times New Roman" w:hAnsi="Times New Roman" w:cs="Times New Roman"/>
          <w:b/>
        </w:rPr>
      </w:pPr>
    </w:p>
    <w:p w:rsidR="00512483" w:rsidRDefault="0051248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E15B93" w:rsidRDefault="00E15B9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CC2192" w:rsidRDefault="00CC2192" w:rsidP="00543A6E">
      <w:pPr>
        <w:spacing w:after="0"/>
        <w:rPr>
          <w:rFonts w:ascii="Times New Roman" w:hAnsi="Times New Roman" w:cs="Times New Roman"/>
        </w:rPr>
      </w:pPr>
    </w:p>
    <w:p w:rsidR="00CC2192" w:rsidRDefault="00CC2192" w:rsidP="00543A6E">
      <w:pPr>
        <w:spacing w:after="0"/>
        <w:rPr>
          <w:rFonts w:ascii="Times New Roman" w:hAnsi="Times New Roman" w:cs="Times New Roman"/>
        </w:rPr>
      </w:pPr>
    </w:p>
    <w:p w:rsidR="00512483" w:rsidRDefault="00512483" w:rsidP="00543A6E">
      <w:pPr>
        <w:spacing w:after="0"/>
        <w:rPr>
          <w:rFonts w:ascii="Times New Roman" w:hAnsi="Times New Roman" w:cs="Times New Roman"/>
        </w:rPr>
      </w:pPr>
    </w:p>
    <w:p w:rsidR="00CC2192" w:rsidRDefault="00CC2192" w:rsidP="00543A6E">
      <w:pPr>
        <w:spacing w:after="0"/>
        <w:rPr>
          <w:rFonts w:ascii="Times New Roman" w:hAnsi="Times New Roman" w:cs="Times New Roman"/>
          <w:b/>
        </w:rPr>
      </w:pPr>
    </w:p>
    <w:p w:rsidR="00512483" w:rsidRDefault="00512483" w:rsidP="00543A6E">
      <w:pPr>
        <w:spacing w:after="0"/>
        <w:rPr>
          <w:rFonts w:ascii="Times New Roman" w:hAnsi="Times New Roman" w:cs="Times New Roman"/>
          <w:b/>
        </w:rPr>
      </w:pPr>
    </w:p>
    <w:p w:rsidR="00512483" w:rsidRDefault="00512483" w:rsidP="00543A6E">
      <w:pPr>
        <w:spacing w:after="0"/>
        <w:rPr>
          <w:rFonts w:ascii="Times New Roman" w:hAnsi="Times New Roman" w:cs="Times New Roman"/>
          <w:b/>
        </w:rPr>
      </w:pPr>
    </w:p>
    <w:p w:rsidR="00512483" w:rsidRDefault="00512483" w:rsidP="00543A6E">
      <w:pPr>
        <w:spacing w:after="0"/>
        <w:rPr>
          <w:rFonts w:ascii="Times New Roman" w:hAnsi="Times New Roman" w:cs="Times New Roman"/>
          <w:b/>
        </w:rPr>
      </w:pPr>
    </w:p>
    <w:p w:rsidR="00C90284" w:rsidRDefault="00512483" w:rsidP="004B06AD">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C90284" w:rsidRDefault="00C90284" w:rsidP="00512483">
      <w:pPr>
        <w:spacing w:after="0"/>
        <w:rPr>
          <w:rFonts w:ascii="Times New Roman" w:hAnsi="Times New Roman" w:cs="Times New Roman"/>
          <w:b/>
        </w:rPr>
      </w:pPr>
    </w:p>
    <w:p w:rsidR="00C90284" w:rsidRDefault="00C90284" w:rsidP="00512483">
      <w:pPr>
        <w:spacing w:after="0"/>
        <w:rPr>
          <w:rFonts w:ascii="Times New Roman" w:hAnsi="Times New Roman" w:cs="Times New Roman"/>
          <w:b/>
        </w:rPr>
      </w:pPr>
    </w:p>
    <w:p w:rsidR="00C90284" w:rsidRDefault="00C90284" w:rsidP="00512483">
      <w:pPr>
        <w:spacing w:after="0"/>
        <w:rPr>
          <w:rFonts w:ascii="Times New Roman" w:hAnsi="Times New Roman" w:cs="Times New Roman"/>
          <w:b/>
        </w:rPr>
      </w:pPr>
    </w:p>
    <w:p w:rsidR="00C90284" w:rsidRDefault="00C90284" w:rsidP="00512483">
      <w:pPr>
        <w:spacing w:after="0"/>
        <w:rPr>
          <w:rFonts w:ascii="Times New Roman" w:hAnsi="Times New Roman" w:cs="Times New Roman"/>
          <w:b/>
        </w:rPr>
      </w:pPr>
    </w:p>
    <w:p w:rsidR="00C90284" w:rsidRDefault="00C90284" w:rsidP="00512483">
      <w:pPr>
        <w:spacing w:after="0"/>
        <w:rPr>
          <w:rFonts w:ascii="Times New Roman" w:hAnsi="Times New Roman" w:cs="Times New Roman"/>
          <w:b/>
        </w:rPr>
      </w:pPr>
    </w:p>
    <w:p w:rsidR="00C90284" w:rsidRDefault="00C90284" w:rsidP="00512483">
      <w:pPr>
        <w:spacing w:after="0"/>
        <w:rPr>
          <w:rFonts w:ascii="Times New Roman" w:hAnsi="Times New Roman" w:cs="Times New Roman"/>
          <w:b/>
        </w:rPr>
      </w:pPr>
    </w:p>
    <w:p w:rsidR="00C90284" w:rsidRDefault="00C90284" w:rsidP="00C90284">
      <w:pPr>
        <w:spacing w:after="0"/>
        <w:rPr>
          <w:rFonts w:ascii="Times New Roman" w:hAnsi="Times New Roman" w:cs="Times New Roman"/>
        </w:rPr>
      </w:pPr>
    </w:p>
    <w:p w:rsidR="00C90284" w:rsidRDefault="00C90284" w:rsidP="00C90284">
      <w:pPr>
        <w:spacing w:after="0"/>
        <w:rPr>
          <w:rFonts w:ascii="Times New Roman" w:hAnsi="Times New Roman" w:cs="Times New Roman"/>
        </w:rPr>
      </w:pPr>
    </w:p>
    <w:p w:rsidR="00C90284" w:rsidRDefault="00C90284" w:rsidP="00C90284">
      <w:pPr>
        <w:spacing w:after="0"/>
        <w:rPr>
          <w:rFonts w:ascii="Times New Roman" w:hAnsi="Times New Roman" w:cs="Times New Roman"/>
        </w:rPr>
      </w:pPr>
    </w:p>
    <w:p w:rsidR="00C90284" w:rsidRDefault="00C90284" w:rsidP="00C90284">
      <w:pPr>
        <w:spacing w:after="0"/>
        <w:rPr>
          <w:rFonts w:ascii="Times New Roman" w:hAnsi="Times New Roman" w:cs="Times New Roman"/>
        </w:rPr>
      </w:pPr>
    </w:p>
    <w:p w:rsidR="00C90284" w:rsidRDefault="00C90284" w:rsidP="00C90284">
      <w:pPr>
        <w:spacing w:after="0"/>
        <w:rPr>
          <w:rFonts w:ascii="Times New Roman" w:hAnsi="Times New Roman" w:cs="Times New Roman"/>
        </w:rPr>
      </w:pPr>
    </w:p>
    <w:p w:rsidR="00C90284" w:rsidRDefault="00C90284" w:rsidP="00C90284">
      <w:pPr>
        <w:spacing w:after="0"/>
        <w:rPr>
          <w:rFonts w:ascii="Times New Roman" w:hAnsi="Times New Roman" w:cs="Times New Roman"/>
        </w:rPr>
      </w:pPr>
    </w:p>
    <w:p w:rsidR="00C90284" w:rsidRDefault="00C90284" w:rsidP="00C90284">
      <w:pPr>
        <w:spacing w:after="0"/>
        <w:rPr>
          <w:rFonts w:ascii="Times New Roman" w:hAnsi="Times New Roman" w:cs="Times New Roman"/>
        </w:rPr>
      </w:pPr>
    </w:p>
    <w:p w:rsidR="00C90284" w:rsidRDefault="00C90284" w:rsidP="00C90284">
      <w:pPr>
        <w:spacing w:after="0"/>
        <w:rPr>
          <w:rFonts w:ascii="Times New Roman" w:hAnsi="Times New Roman" w:cs="Times New Roman"/>
        </w:rPr>
      </w:pPr>
    </w:p>
    <w:p w:rsidR="00C90284" w:rsidRDefault="00C90284" w:rsidP="00C90284">
      <w:pPr>
        <w:spacing w:after="0"/>
        <w:rPr>
          <w:rFonts w:ascii="Times New Roman" w:hAnsi="Times New Roman" w:cs="Times New Roman"/>
        </w:rPr>
      </w:pPr>
    </w:p>
    <w:p w:rsidR="00C90284" w:rsidRPr="00A05D88" w:rsidRDefault="00C90284" w:rsidP="00512483">
      <w:pPr>
        <w:spacing w:after="0"/>
        <w:rPr>
          <w:rFonts w:ascii="Times New Roman" w:hAnsi="Times New Roman" w:cs="Times New Roman"/>
          <w:b/>
        </w:rPr>
      </w:pPr>
    </w:p>
    <w:sectPr w:rsidR="00C90284" w:rsidRPr="00A05D88" w:rsidSect="006D548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5051"/>
    <w:multiLevelType w:val="multilevel"/>
    <w:tmpl w:val="903CD95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945B4B"/>
    <w:multiLevelType w:val="hybridMultilevel"/>
    <w:tmpl w:val="FB9C365E"/>
    <w:lvl w:ilvl="0" w:tplc="42AA064C">
      <w:start w:val="1"/>
      <w:numFmt w:val="lowerLetter"/>
      <w:lvlText w:val="%1)"/>
      <w:lvlJc w:val="left"/>
      <w:pPr>
        <w:ind w:left="2160" w:hanging="360"/>
      </w:pPr>
      <w:rPr>
        <w:rFonts w:ascii="Times New Roman" w:eastAsiaTheme="minorHAnsi" w:hAnsi="Times New Roman" w:cs="Times New Roman"/>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 w15:restartNumberingAfterBreak="0">
    <w:nsid w:val="0C65251F"/>
    <w:multiLevelType w:val="hybridMultilevel"/>
    <w:tmpl w:val="61C8C0AC"/>
    <w:lvl w:ilvl="0" w:tplc="F5DA77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1993FC0"/>
    <w:multiLevelType w:val="hybridMultilevel"/>
    <w:tmpl w:val="81EA7D7C"/>
    <w:lvl w:ilvl="0" w:tplc="041A000F">
      <w:start w:val="1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91442C"/>
    <w:multiLevelType w:val="hybridMultilevel"/>
    <w:tmpl w:val="54802BAC"/>
    <w:lvl w:ilvl="0" w:tplc="041A000F">
      <w:start w:val="18"/>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DF0E6D"/>
    <w:multiLevelType w:val="multilevel"/>
    <w:tmpl w:val="18E0B888"/>
    <w:lvl w:ilvl="0">
      <w:start w:val="18"/>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00C3734"/>
    <w:multiLevelType w:val="hybridMultilevel"/>
    <w:tmpl w:val="4E9ABE90"/>
    <w:lvl w:ilvl="0" w:tplc="D70802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7F7150"/>
    <w:multiLevelType w:val="hybridMultilevel"/>
    <w:tmpl w:val="D7BCFB9A"/>
    <w:lvl w:ilvl="0" w:tplc="7EC26A78">
      <w:numFmt w:val="bullet"/>
      <w:lvlText w:val="-"/>
      <w:lvlJc w:val="left"/>
      <w:pPr>
        <w:ind w:left="2493" w:hanging="360"/>
      </w:pPr>
      <w:rPr>
        <w:rFonts w:ascii="Times New Roman" w:eastAsiaTheme="minorHAnsi" w:hAnsi="Times New Roman" w:cs="Times New Roman" w:hint="default"/>
      </w:rPr>
    </w:lvl>
    <w:lvl w:ilvl="1" w:tplc="041A0003" w:tentative="1">
      <w:start w:val="1"/>
      <w:numFmt w:val="bullet"/>
      <w:lvlText w:val="o"/>
      <w:lvlJc w:val="left"/>
      <w:pPr>
        <w:ind w:left="3213" w:hanging="360"/>
      </w:pPr>
      <w:rPr>
        <w:rFonts w:ascii="Courier New" w:hAnsi="Courier New" w:cs="Courier New" w:hint="default"/>
      </w:rPr>
    </w:lvl>
    <w:lvl w:ilvl="2" w:tplc="041A0005" w:tentative="1">
      <w:start w:val="1"/>
      <w:numFmt w:val="bullet"/>
      <w:lvlText w:val=""/>
      <w:lvlJc w:val="left"/>
      <w:pPr>
        <w:ind w:left="3933" w:hanging="360"/>
      </w:pPr>
      <w:rPr>
        <w:rFonts w:ascii="Wingdings" w:hAnsi="Wingdings" w:hint="default"/>
      </w:rPr>
    </w:lvl>
    <w:lvl w:ilvl="3" w:tplc="041A0001" w:tentative="1">
      <w:start w:val="1"/>
      <w:numFmt w:val="bullet"/>
      <w:lvlText w:val=""/>
      <w:lvlJc w:val="left"/>
      <w:pPr>
        <w:ind w:left="4653" w:hanging="360"/>
      </w:pPr>
      <w:rPr>
        <w:rFonts w:ascii="Symbol" w:hAnsi="Symbol" w:hint="default"/>
      </w:rPr>
    </w:lvl>
    <w:lvl w:ilvl="4" w:tplc="041A0003" w:tentative="1">
      <w:start w:val="1"/>
      <w:numFmt w:val="bullet"/>
      <w:lvlText w:val="o"/>
      <w:lvlJc w:val="left"/>
      <w:pPr>
        <w:ind w:left="5373" w:hanging="360"/>
      </w:pPr>
      <w:rPr>
        <w:rFonts w:ascii="Courier New" w:hAnsi="Courier New" w:cs="Courier New" w:hint="default"/>
      </w:rPr>
    </w:lvl>
    <w:lvl w:ilvl="5" w:tplc="041A0005" w:tentative="1">
      <w:start w:val="1"/>
      <w:numFmt w:val="bullet"/>
      <w:lvlText w:val=""/>
      <w:lvlJc w:val="left"/>
      <w:pPr>
        <w:ind w:left="6093" w:hanging="360"/>
      </w:pPr>
      <w:rPr>
        <w:rFonts w:ascii="Wingdings" w:hAnsi="Wingdings" w:hint="default"/>
      </w:rPr>
    </w:lvl>
    <w:lvl w:ilvl="6" w:tplc="041A0001" w:tentative="1">
      <w:start w:val="1"/>
      <w:numFmt w:val="bullet"/>
      <w:lvlText w:val=""/>
      <w:lvlJc w:val="left"/>
      <w:pPr>
        <w:ind w:left="6813" w:hanging="360"/>
      </w:pPr>
      <w:rPr>
        <w:rFonts w:ascii="Symbol" w:hAnsi="Symbol" w:hint="default"/>
      </w:rPr>
    </w:lvl>
    <w:lvl w:ilvl="7" w:tplc="041A0003" w:tentative="1">
      <w:start w:val="1"/>
      <w:numFmt w:val="bullet"/>
      <w:lvlText w:val="o"/>
      <w:lvlJc w:val="left"/>
      <w:pPr>
        <w:ind w:left="7533" w:hanging="360"/>
      </w:pPr>
      <w:rPr>
        <w:rFonts w:ascii="Courier New" w:hAnsi="Courier New" w:cs="Courier New" w:hint="default"/>
      </w:rPr>
    </w:lvl>
    <w:lvl w:ilvl="8" w:tplc="041A0005" w:tentative="1">
      <w:start w:val="1"/>
      <w:numFmt w:val="bullet"/>
      <w:lvlText w:val=""/>
      <w:lvlJc w:val="left"/>
      <w:pPr>
        <w:ind w:left="8253" w:hanging="360"/>
      </w:pPr>
      <w:rPr>
        <w:rFonts w:ascii="Wingdings" w:hAnsi="Wingdings" w:hint="default"/>
      </w:rPr>
    </w:lvl>
  </w:abstractNum>
  <w:abstractNum w:abstractNumId="8" w15:restartNumberingAfterBreak="0">
    <w:nsid w:val="2EB63369"/>
    <w:multiLevelType w:val="hybridMultilevel"/>
    <w:tmpl w:val="9ADC4E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3C727B"/>
    <w:multiLevelType w:val="hybridMultilevel"/>
    <w:tmpl w:val="6DAE4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A53AC1"/>
    <w:multiLevelType w:val="hybridMultilevel"/>
    <w:tmpl w:val="D1B6B0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42D5A"/>
    <w:multiLevelType w:val="hybridMultilevel"/>
    <w:tmpl w:val="921227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7785BD3"/>
    <w:multiLevelType w:val="hybridMultilevel"/>
    <w:tmpl w:val="346690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93767D1"/>
    <w:multiLevelType w:val="hybridMultilevel"/>
    <w:tmpl w:val="A0B60C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FA34DF"/>
    <w:multiLevelType w:val="multilevel"/>
    <w:tmpl w:val="79AEAD92"/>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0FE2AF6"/>
    <w:multiLevelType w:val="hybridMultilevel"/>
    <w:tmpl w:val="9CD2B5CE"/>
    <w:lvl w:ilvl="0" w:tplc="041A000F">
      <w:start w:val="1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17A585E"/>
    <w:multiLevelType w:val="hybridMultilevel"/>
    <w:tmpl w:val="653E6E5A"/>
    <w:lvl w:ilvl="0" w:tplc="F918CD4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7" w15:restartNumberingAfterBreak="0">
    <w:nsid w:val="6B8062CF"/>
    <w:multiLevelType w:val="hybridMultilevel"/>
    <w:tmpl w:val="C25C0028"/>
    <w:lvl w:ilvl="0" w:tplc="A1EC66F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6C35696E"/>
    <w:multiLevelType w:val="multilevel"/>
    <w:tmpl w:val="F5848358"/>
    <w:lvl w:ilvl="0">
      <w:start w:val="1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56F7627"/>
    <w:multiLevelType w:val="hybridMultilevel"/>
    <w:tmpl w:val="9C84DBE0"/>
    <w:lvl w:ilvl="0" w:tplc="391C40E2">
      <w:start w:val="1"/>
      <w:numFmt w:val="lowerLetter"/>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0" w15:restartNumberingAfterBreak="0">
    <w:nsid w:val="75CB328A"/>
    <w:multiLevelType w:val="hybridMultilevel"/>
    <w:tmpl w:val="4A646606"/>
    <w:lvl w:ilvl="0" w:tplc="15ACDF12">
      <w:start w:val="1"/>
      <w:numFmt w:val="decimal"/>
      <w:lvlText w:val="(%1."/>
      <w:lvlJc w:val="left"/>
      <w:pPr>
        <w:ind w:left="2484" w:hanging="360"/>
      </w:pPr>
      <w:rPr>
        <w:rFonts w:hint="default"/>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2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2633DB"/>
    <w:multiLevelType w:val="hybridMultilevel"/>
    <w:tmpl w:val="D81A04D6"/>
    <w:lvl w:ilvl="0" w:tplc="48F6528A">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3" w15:restartNumberingAfterBreak="0">
    <w:nsid w:val="7BA11C87"/>
    <w:multiLevelType w:val="hybridMultilevel"/>
    <w:tmpl w:val="833AAA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9"/>
  </w:num>
  <w:num w:numId="4">
    <w:abstractNumId w:val="4"/>
  </w:num>
  <w:num w:numId="5">
    <w:abstractNumId w:val="5"/>
  </w:num>
  <w:num w:numId="6">
    <w:abstractNumId w:val="14"/>
  </w:num>
  <w:num w:numId="7">
    <w:abstractNumId w:val="18"/>
  </w:num>
  <w:num w:numId="8">
    <w:abstractNumId w:val="17"/>
  </w:num>
  <w:num w:numId="9">
    <w:abstractNumId w:val="16"/>
  </w:num>
  <w:num w:numId="10">
    <w:abstractNumId w:val="22"/>
  </w:num>
  <w:num w:numId="11">
    <w:abstractNumId w:val="6"/>
  </w:num>
  <w:num w:numId="12">
    <w:abstractNumId w:val="10"/>
  </w:num>
  <w:num w:numId="13">
    <w:abstractNumId w:val="1"/>
  </w:num>
  <w:num w:numId="14">
    <w:abstractNumId w:val="13"/>
  </w:num>
  <w:num w:numId="15">
    <w:abstractNumId w:val="9"/>
  </w:num>
  <w:num w:numId="16">
    <w:abstractNumId w:val="3"/>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3"/>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94427"/>
    <w:rsid w:val="000068C4"/>
    <w:rsid w:val="0001751D"/>
    <w:rsid w:val="00020065"/>
    <w:rsid w:val="000200BE"/>
    <w:rsid w:val="00024EAE"/>
    <w:rsid w:val="0002554C"/>
    <w:rsid w:val="000337CF"/>
    <w:rsid w:val="00052939"/>
    <w:rsid w:val="00072EB2"/>
    <w:rsid w:val="00076646"/>
    <w:rsid w:val="00077D2D"/>
    <w:rsid w:val="00081A54"/>
    <w:rsid w:val="00085065"/>
    <w:rsid w:val="00093138"/>
    <w:rsid w:val="000935A4"/>
    <w:rsid w:val="00094629"/>
    <w:rsid w:val="00097E2B"/>
    <w:rsid w:val="000E10F3"/>
    <w:rsid w:val="000F1002"/>
    <w:rsid w:val="000F5E28"/>
    <w:rsid w:val="000F758D"/>
    <w:rsid w:val="001052F7"/>
    <w:rsid w:val="00111D27"/>
    <w:rsid w:val="001148A4"/>
    <w:rsid w:val="00121493"/>
    <w:rsid w:val="00142859"/>
    <w:rsid w:val="00154D5F"/>
    <w:rsid w:val="00183AB3"/>
    <w:rsid w:val="001864EE"/>
    <w:rsid w:val="001A4B0E"/>
    <w:rsid w:val="001A4FF2"/>
    <w:rsid w:val="001B02B4"/>
    <w:rsid w:val="001C0DC7"/>
    <w:rsid w:val="001C6221"/>
    <w:rsid w:val="001C6ED4"/>
    <w:rsid w:val="001D0407"/>
    <w:rsid w:val="001D227F"/>
    <w:rsid w:val="001F506A"/>
    <w:rsid w:val="00202A51"/>
    <w:rsid w:val="002056F2"/>
    <w:rsid w:val="0020730C"/>
    <w:rsid w:val="00207F49"/>
    <w:rsid w:val="002108EE"/>
    <w:rsid w:val="00211631"/>
    <w:rsid w:val="00221073"/>
    <w:rsid w:val="00224B52"/>
    <w:rsid w:val="00227F54"/>
    <w:rsid w:val="00242748"/>
    <w:rsid w:val="00250370"/>
    <w:rsid w:val="0026028C"/>
    <w:rsid w:val="00261DC9"/>
    <w:rsid w:val="00265AB0"/>
    <w:rsid w:val="002676B8"/>
    <w:rsid w:val="002804F9"/>
    <w:rsid w:val="00280AF2"/>
    <w:rsid w:val="00287F7B"/>
    <w:rsid w:val="00290BDD"/>
    <w:rsid w:val="002A667C"/>
    <w:rsid w:val="002B6F53"/>
    <w:rsid w:val="002C2E52"/>
    <w:rsid w:val="002D36AB"/>
    <w:rsid w:val="002F7B4F"/>
    <w:rsid w:val="00315E43"/>
    <w:rsid w:val="00323457"/>
    <w:rsid w:val="00324636"/>
    <w:rsid w:val="003376FE"/>
    <w:rsid w:val="00340A39"/>
    <w:rsid w:val="00342319"/>
    <w:rsid w:val="003619E9"/>
    <w:rsid w:val="0036725C"/>
    <w:rsid w:val="00373480"/>
    <w:rsid w:val="00381751"/>
    <w:rsid w:val="003821C7"/>
    <w:rsid w:val="00386B2B"/>
    <w:rsid w:val="00387A01"/>
    <w:rsid w:val="00390D2A"/>
    <w:rsid w:val="0039486E"/>
    <w:rsid w:val="003A3028"/>
    <w:rsid w:val="003B00F9"/>
    <w:rsid w:val="003D14F4"/>
    <w:rsid w:val="003D1EA8"/>
    <w:rsid w:val="003D7E84"/>
    <w:rsid w:val="00404197"/>
    <w:rsid w:val="00406CA6"/>
    <w:rsid w:val="00406F6F"/>
    <w:rsid w:val="00407FEE"/>
    <w:rsid w:val="00433939"/>
    <w:rsid w:val="00433F53"/>
    <w:rsid w:val="00436DF9"/>
    <w:rsid w:val="00442DF1"/>
    <w:rsid w:val="00446924"/>
    <w:rsid w:val="0045258E"/>
    <w:rsid w:val="00462FB6"/>
    <w:rsid w:val="00463AAF"/>
    <w:rsid w:val="00473610"/>
    <w:rsid w:val="004857CB"/>
    <w:rsid w:val="004A5F69"/>
    <w:rsid w:val="004B06AD"/>
    <w:rsid w:val="004B13E3"/>
    <w:rsid w:val="004B2F2A"/>
    <w:rsid w:val="004C04DE"/>
    <w:rsid w:val="00512483"/>
    <w:rsid w:val="00514542"/>
    <w:rsid w:val="00535092"/>
    <w:rsid w:val="00543A6E"/>
    <w:rsid w:val="00561BFB"/>
    <w:rsid w:val="005830FC"/>
    <w:rsid w:val="00584CC9"/>
    <w:rsid w:val="005A19D5"/>
    <w:rsid w:val="005A393D"/>
    <w:rsid w:val="005A5E90"/>
    <w:rsid w:val="005A7550"/>
    <w:rsid w:val="005C5C26"/>
    <w:rsid w:val="005C5D42"/>
    <w:rsid w:val="005D1B95"/>
    <w:rsid w:val="005E09AB"/>
    <w:rsid w:val="005E1ACB"/>
    <w:rsid w:val="005F15E8"/>
    <w:rsid w:val="005F215B"/>
    <w:rsid w:val="00601516"/>
    <w:rsid w:val="00617EA6"/>
    <w:rsid w:val="00622AAC"/>
    <w:rsid w:val="0062302A"/>
    <w:rsid w:val="00626EBF"/>
    <w:rsid w:val="006278D2"/>
    <w:rsid w:val="0063346E"/>
    <w:rsid w:val="00646412"/>
    <w:rsid w:val="0064775C"/>
    <w:rsid w:val="00651B66"/>
    <w:rsid w:val="00654DCA"/>
    <w:rsid w:val="006605D6"/>
    <w:rsid w:val="00675702"/>
    <w:rsid w:val="0068570B"/>
    <w:rsid w:val="006877C7"/>
    <w:rsid w:val="006904EE"/>
    <w:rsid w:val="00694471"/>
    <w:rsid w:val="0069600F"/>
    <w:rsid w:val="006A6AEC"/>
    <w:rsid w:val="006B04B7"/>
    <w:rsid w:val="006B4AD3"/>
    <w:rsid w:val="006B769C"/>
    <w:rsid w:val="006C0F6C"/>
    <w:rsid w:val="006C1B6D"/>
    <w:rsid w:val="006D5480"/>
    <w:rsid w:val="006D585B"/>
    <w:rsid w:val="006F37CD"/>
    <w:rsid w:val="006F65F6"/>
    <w:rsid w:val="00702837"/>
    <w:rsid w:val="00712C7B"/>
    <w:rsid w:val="00735A87"/>
    <w:rsid w:val="00751465"/>
    <w:rsid w:val="0075171A"/>
    <w:rsid w:val="007539AE"/>
    <w:rsid w:val="00764F82"/>
    <w:rsid w:val="00766D9C"/>
    <w:rsid w:val="00770DF3"/>
    <w:rsid w:val="00773B03"/>
    <w:rsid w:val="00783268"/>
    <w:rsid w:val="00785871"/>
    <w:rsid w:val="00795A69"/>
    <w:rsid w:val="007A4F58"/>
    <w:rsid w:val="007D077B"/>
    <w:rsid w:val="007D262C"/>
    <w:rsid w:val="007E0D70"/>
    <w:rsid w:val="007E2779"/>
    <w:rsid w:val="007F0441"/>
    <w:rsid w:val="007F7220"/>
    <w:rsid w:val="00805F2E"/>
    <w:rsid w:val="00813A66"/>
    <w:rsid w:val="00815E49"/>
    <w:rsid w:val="00830CA6"/>
    <w:rsid w:val="0083222B"/>
    <w:rsid w:val="00835FB8"/>
    <w:rsid w:val="00845B5D"/>
    <w:rsid w:val="00850B52"/>
    <w:rsid w:val="00852DB5"/>
    <w:rsid w:val="00861409"/>
    <w:rsid w:val="0086214C"/>
    <w:rsid w:val="00866444"/>
    <w:rsid w:val="008834D2"/>
    <w:rsid w:val="00896059"/>
    <w:rsid w:val="008A29DF"/>
    <w:rsid w:val="008B0023"/>
    <w:rsid w:val="008C3010"/>
    <w:rsid w:val="008D3424"/>
    <w:rsid w:val="008D34E1"/>
    <w:rsid w:val="008E1560"/>
    <w:rsid w:val="008E69AC"/>
    <w:rsid w:val="008F119F"/>
    <w:rsid w:val="008F1818"/>
    <w:rsid w:val="008F338B"/>
    <w:rsid w:val="00922555"/>
    <w:rsid w:val="00951486"/>
    <w:rsid w:val="009542BB"/>
    <w:rsid w:val="00960B88"/>
    <w:rsid w:val="00960DDE"/>
    <w:rsid w:val="00961393"/>
    <w:rsid w:val="00961E93"/>
    <w:rsid w:val="00973F23"/>
    <w:rsid w:val="00994427"/>
    <w:rsid w:val="00994CF7"/>
    <w:rsid w:val="009C4002"/>
    <w:rsid w:val="009C66BD"/>
    <w:rsid w:val="009D1365"/>
    <w:rsid w:val="009D2C8F"/>
    <w:rsid w:val="009D30CF"/>
    <w:rsid w:val="009E08B4"/>
    <w:rsid w:val="009E49FA"/>
    <w:rsid w:val="009E4ECA"/>
    <w:rsid w:val="00A034D1"/>
    <w:rsid w:val="00A05D88"/>
    <w:rsid w:val="00A13FDA"/>
    <w:rsid w:val="00A20C16"/>
    <w:rsid w:val="00A30697"/>
    <w:rsid w:val="00A37E28"/>
    <w:rsid w:val="00A453AA"/>
    <w:rsid w:val="00A51A3D"/>
    <w:rsid w:val="00A55DBE"/>
    <w:rsid w:val="00A67615"/>
    <w:rsid w:val="00A74C8A"/>
    <w:rsid w:val="00A83022"/>
    <w:rsid w:val="00A87BAC"/>
    <w:rsid w:val="00A941D5"/>
    <w:rsid w:val="00A9561D"/>
    <w:rsid w:val="00AB52FD"/>
    <w:rsid w:val="00AC431F"/>
    <w:rsid w:val="00AD52E3"/>
    <w:rsid w:val="00AD76AA"/>
    <w:rsid w:val="00AE3738"/>
    <w:rsid w:val="00AE3B49"/>
    <w:rsid w:val="00AF5D5C"/>
    <w:rsid w:val="00B119E4"/>
    <w:rsid w:val="00B205D6"/>
    <w:rsid w:val="00B21959"/>
    <w:rsid w:val="00B305AE"/>
    <w:rsid w:val="00B31E23"/>
    <w:rsid w:val="00B40869"/>
    <w:rsid w:val="00B4361C"/>
    <w:rsid w:val="00B64880"/>
    <w:rsid w:val="00B64F71"/>
    <w:rsid w:val="00B73393"/>
    <w:rsid w:val="00B76806"/>
    <w:rsid w:val="00BB0E77"/>
    <w:rsid w:val="00BC0389"/>
    <w:rsid w:val="00BC2988"/>
    <w:rsid w:val="00BD0613"/>
    <w:rsid w:val="00BD2553"/>
    <w:rsid w:val="00BE08A0"/>
    <w:rsid w:val="00BF1D24"/>
    <w:rsid w:val="00BF41A0"/>
    <w:rsid w:val="00BF7619"/>
    <w:rsid w:val="00C01FB4"/>
    <w:rsid w:val="00C22AFB"/>
    <w:rsid w:val="00C2302B"/>
    <w:rsid w:val="00C56972"/>
    <w:rsid w:val="00C651A7"/>
    <w:rsid w:val="00C7124A"/>
    <w:rsid w:val="00C86F06"/>
    <w:rsid w:val="00C90284"/>
    <w:rsid w:val="00CA051A"/>
    <w:rsid w:val="00CA1AD6"/>
    <w:rsid w:val="00CA261B"/>
    <w:rsid w:val="00CB3D92"/>
    <w:rsid w:val="00CC2192"/>
    <w:rsid w:val="00CD58B9"/>
    <w:rsid w:val="00CE1093"/>
    <w:rsid w:val="00CE45AE"/>
    <w:rsid w:val="00CF2979"/>
    <w:rsid w:val="00D030A9"/>
    <w:rsid w:val="00D036F5"/>
    <w:rsid w:val="00D22658"/>
    <w:rsid w:val="00D369B2"/>
    <w:rsid w:val="00D51F5A"/>
    <w:rsid w:val="00D52FDE"/>
    <w:rsid w:val="00D55AA4"/>
    <w:rsid w:val="00D57134"/>
    <w:rsid w:val="00D751F2"/>
    <w:rsid w:val="00D76481"/>
    <w:rsid w:val="00D800E1"/>
    <w:rsid w:val="00D868C0"/>
    <w:rsid w:val="00DB6D26"/>
    <w:rsid w:val="00DC7367"/>
    <w:rsid w:val="00DD2367"/>
    <w:rsid w:val="00DD6B6D"/>
    <w:rsid w:val="00DE38A0"/>
    <w:rsid w:val="00DF49F6"/>
    <w:rsid w:val="00E0111A"/>
    <w:rsid w:val="00E03C2D"/>
    <w:rsid w:val="00E100B3"/>
    <w:rsid w:val="00E104A3"/>
    <w:rsid w:val="00E13792"/>
    <w:rsid w:val="00E15B93"/>
    <w:rsid w:val="00E234B2"/>
    <w:rsid w:val="00E37F27"/>
    <w:rsid w:val="00E426C4"/>
    <w:rsid w:val="00E52C0D"/>
    <w:rsid w:val="00E609FD"/>
    <w:rsid w:val="00E67E91"/>
    <w:rsid w:val="00E76507"/>
    <w:rsid w:val="00E85CB3"/>
    <w:rsid w:val="00EC2F65"/>
    <w:rsid w:val="00EC4B59"/>
    <w:rsid w:val="00ED3C75"/>
    <w:rsid w:val="00EE2935"/>
    <w:rsid w:val="00EE7AA4"/>
    <w:rsid w:val="00EF2D66"/>
    <w:rsid w:val="00F110C0"/>
    <w:rsid w:val="00F17205"/>
    <w:rsid w:val="00F25E08"/>
    <w:rsid w:val="00F30F5A"/>
    <w:rsid w:val="00F4433C"/>
    <w:rsid w:val="00F46475"/>
    <w:rsid w:val="00F51C56"/>
    <w:rsid w:val="00F700D2"/>
    <w:rsid w:val="00F71D53"/>
    <w:rsid w:val="00F854AF"/>
    <w:rsid w:val="00FB0B83"/>
    <w:rsid w:val="00FB6370"/>
    <w:rsid w:val="00FC047B"/>
    <w:rsid w:val="00FC143E"/>
    <w:rsid w:val="00FC4EEF"/>
    <w:rsid w:val="00FD2629"/>
    <w:rsid w:val="00FE3A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48589-3691-4AB3-945A-0AA41898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27"/>
    <w:pPr>
      <w:ind w:left="720"/>
      <w:contextualSpacing/>
    </w:pPr>
  </w:style>
  <w:style w:type="character" w:styleId="Hyperlink">
    <w:name w:val="Hyperlink"/>
    <w:basedOn w:val="DefaultParagraphFont"/>
    <w:uiPriority w:val="99"/>
    <w:unhideWhenUsed/>
    <w:rsid w:val="00994427"/>
    <w:rPr>
      <w:color w:val="0000FF" w:themeColor="hyperlink"/>
      <w:u w:val="single"/>
    </w:rPr>
  </w:style>
  <w:style w:type="table" w:styleId="TableGrid">
    <w:name w:val="Table Grid"/>
    <w:basedOn w:val="TableNormal"/>
    <w:uiPriority w:val="59"/>
    <w:rsid w:val="008F18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03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18115">
      <w:bodyDiv w:val="1"/>
      <w:marLeft w:val="0"/>
      <w:marRight w:val="0"/>
      <w:marTop w:val="0"/>
      <w:marBottom w:val="0"/>
      <w:divBdr>
        <w:top w:val="none" w:sz="0" w:space="0" w:color="auto"/>
        <w:left w:val="none" w:sz="0" w:space="0" w:color="auto"/>
        <w:bottom w:val="none" w:sz="0" w:space="0" w:color="auto"/>
        <w:right w:val="none" w:sz="0" w:space="0" w:color="auto"/>
      </w:divBdr>
    </w:div>
    <w:div w:id="1164781594">
      <w:bodyDiv w:val="1"/>
      <w:marLeft w:val="0"/>
      <w:marRight w:val="0"/>
      <w:marTop w:val="0"/>
      <w:marBottom w:val="0"/>
      <w:divBdr>
        <w:top w:val="none" w:sz="0" w:space="0" w:color="auto"/>
        <w:left w:val="none" w:sz="0" w:space="0" w:color="auto"/>
        <w:bottom w:val="none" w:sz="0" w:space="0" w:color="auto"/>
        <w:right w:val="none" w:sz="0" w:space="0" w:color="auto"/>
      </w:divBdr>
    </w:div>
    <w:div w:id="18606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mbeno.komunalno.gospodarstvo@ka.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g-ogulin.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BFD2-032D-4287-8675-0085B50C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19</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126</cp:revision>
  <cp:lastPrinted>2017-04-28T06:23:00Z</cp:lastPrinted>
  <dcterms:created xsi:type="dcterms:W3CDTF">2015-02-23T11:21:00Z</dcterms:created>
  <dcterms:modified xsi:type="dcterms:W3CDTF">2017-04-28T07:05:00Z</dcterms:modified>
</cp:coreProperties>
</file>